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0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A975E8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A975E8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8B3B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0C0D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D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BC048A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AF7DBA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48A" w:rsidRPr="00BC048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B63C6" w:rsidRPr="00BC0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BA4" w:rsidRPr="00BC048A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</w:t>
            </w:r>
            <w:r w:rsidR="00B76E21" w:rsidRPr="00BC04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B3E" w:rsidRPr="00973725" w:rsidRDefault="00B76E21" w:rsidP="00A6230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кспертиз коррупциогенных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D6EFA" w:rsidRPr="00CD6EFA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.по которому граждане могут </w:t>
            </w:r>
            <w:r w:rsidR="000C0D3C" w:rsidRPr="00CD6EFA">
              <w:rPr>
                <w:rFonts w:ascii="Times New Roman" w:hAnsi="Times New Roman" w:cs="Times New Roman"/>
                <w:sz w:val="24"/>
                <w:szCs w:val="24"/>
              </w:rPr>
              <w:t>конфиденциально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не опасаясь преследования, сообщать о возможных коррупционных правонарушениях, в том числе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возможных проявлениях клановости и фактах дискриминации по национальному и религиозному признакам.</w:t>
            </w:r>
            <w:proofErr w:type="gramEnd"/>
          </w:p>
          <w:p w:rsidR="008B08EB" w:rsidRPr="00973725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информационно-методических семинаров на тему противодействия 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8B08EB" w:rsidRPr="003016B6" w:rsidRDefault="008B08E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служащих 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0C0D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D3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году Управлением не проводилось.</w:t>
            </w:r>
          </w:p>
          <w:p w:rsidR="0025305B" w:rsidRPr="003016B6" w:rsidRDefault="0025305B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Default="004A3BF6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CB63C6" w:rsidRPr="00A62304" w:rsidRDefault="00A62304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Также д</w:t>
            </w:r>
            <w:r w:rsidR="00CB63C6">
              <w:rPr>
                <w:rFonts w:ascii="Times New Roman" w:hAnsi="Times New Roman" w:cs="Times New Roman"/>
                <w:sz w:val="24"/>
                <w:szCs w:val="24"/>
              </w:rPr>
              <w:t xml:space="preserve">оведены до государственных гражданских служащих Управления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нструктивно-методические материалы по вопросам реализации </w:t>
            </w:r>
            <w:r w:rsidRPr="00A62304">
              <w:rPr>
                <w:rFonts w:ascii="Times New Roman" w:hAnsi="Times New Roman" w:cs="Times New Roman"/>
                <w:sz w:val="24"/>
                <w:szCs w:val="24"/>
              </w:rPr>
              <w:t>Ука</w:t>
            </w:r>
            <w:r w:rsidR="00CB63C6" w:rsidRPr="00A62304">
              <w:rPr>
                <w:rFonts w:ascii="Times New Roman" w:hAnsi="Times New Roman" w:cs="Times New Roman"/>
                <w:sz w:val="24"/>
                <w:szCs w:val="24"/>
              </w:rPr>
              <w:t>за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разработанные Министерством труда и социальной защиты Российской Федерации.</w:t>
            </w:r>
            <w:proofErr w:type="gramEnd"/>
          </w:p>
          <w:p w:rsidR="00CD6EFA" w:rsidRPr="003016B6" w:rsidRDefault="00CD6EF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A975E8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CD6EFA" w:rsidRPr="00CD6EFA" w:rsidRDefault="00CD6EFA" w:rsidP="00CD6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CD6EFA">
              <w:rPr>
                <w:sz w:val="24"/>
                <w:szCs w:val="24"/>
              </w:rPr>
              <w:t xml:space="preserve">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этапе осуществления государственных закупок ведется строгое соблюдение установленных мер.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</w:t>
            </w:r>
            <w:r w:rsidRPr="00CD6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CD6EFA" w:rsidRPr="00CD6EFA" w:rsidRDefault="00CD6EFA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CD6EFA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9" w:history="1">
              <w:r w:rsidRPr="00CD6E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CD6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304" w:rsidRDefault="00A62304" w:rsidP="00CD6E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EB" w:rsidRPr="003016B6" w:rsidRDefault="008B08EB" w:rsidP="003E6E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Анализ практики рассмотрения в Управлении по государственной охране объектов культурного наследия Кабардино-Балкарской Республики обращений граждан и организаций по фактам коррупции, а также принятые по таким обращениям меры реагирования</w:t>
            </w:r>
            <w:proofErr w:type="gramEnd"/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Default="00F97509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0C0D3C" w:rsidRPr="00E307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1A6D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D3C" w:rsidRPr="00E3077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FF1A6D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E6E41" w:rsidRPr="00E30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E30779" w:rsidRPr="00E307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06C2C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 w:rsidRPr="00E30779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E30779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содержали.</w:t>
            </w:r>
          </w:p>
          <w:p w:rsidR="00097EB3" w:rsidRPr="00545F1F" w:rsidRDefault="00097EB3" w:rsidP="00097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Pr="00E40B61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E40B61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E40B61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40B61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 w:rsidR="00015152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м  контрольно-надзорных функций. Отчеты по осуществлению контрольно-надзорных функций  своевременно размещаются 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на Едином П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>ртале КБР в разделе Управления в сети Интернет</w:t>
            </w:r>
            <w:r w:rsidR="00E40B61" w:rsidRPr="00E4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24BB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Упркультнаследия КБР от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5E17A9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130-ОД/2022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на  которые граждане и при замещении которых  государственные гражданские служащие Управления обязаны представлять сведения о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своих доходах, об имуществе и обязательствах имущественного характера, своих супруги (супруга) и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Pr="00E40B61" w:rsidRDefault="00F97509" w:rsidP="0009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E40B61" w:rsidRDefault="00F97509" w:rsidP="000151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обучение по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по </w:t>
            </w: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06D" w:rsidRPr="00783C23" w:rsidRDefault="0018317C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>в отчетном периоде так же</w:t>
            </w:r>
            <w:r w:rsidR="0052106D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="0052106D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 </w:t>
            </w:r>
          </w:p>
          <w:p w:rsidR="0018317C" w:rsidRDefault="009D266E" w:rsidP="008D4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вышеуказанные обучения проведены в предшествующие отчету годы.</w:t>
            </w:r>
          </w:p>
          <w:p w:rsidR="00545F1F" w:rsidRPr="00973725" w:rsidRDefault="00545F1F" w:rsidP="00521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A415CC" w:rsidRDefault="00A415CC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8D6F7C" w:rsidRDefault="008D6F7C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поступивший на государственную гражданскую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Управлении,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D6F7C" w:rsidRDefault="0030090B" w:rsidP="008D6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5C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 в Управлении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государственные гражданские служащие </w:t>
            </w:r>
            <w:r w:rsidR="009D266E">
              <w:rPr>
                <w:rFonts w:ascii="Times New Roman" w:hAnsi="Times New Roman" w:cs="Times New Roman"/>
                <w:sz w:val="24"/>
                <w:szCs w:val="24"/>
              </w:rPr>
              <w:t xml:space="preserve">вновь принятые и 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 xml:space="preserve">не прошедшие обучение. </w:t>
            </w:r>
          </w:p>
          <w:p w:rsidR="00F97509" w:rsidRDefault="008D48F1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вновь </w:t>
            </w:r>
            <w:proofErr w:type="gramStart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>поступивш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D6F7C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проводиться в соответствии с актуальными программами повышения квалификации антикоррупционной тематики в 202</w:t>
            </w:r>
            <w:r w:rsidR="0030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48F1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D48F1" w:rsidRPr="00973725" w:rsidRDefault="008D48F1" w:rsidP="008D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A975E8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  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Управлением своевременно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направлению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обучение по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дополнительным профессиональным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отчетном периоде не запланировано и не проводилось.</w:t>
            </w:r>
          </w:p>
          <w:p w:rsidR="00F96E6F" w:rsidRDefault="00F96E6F" w:rsidP="008B3BA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A975E8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  <w:p w:rsidR="00AF7DBA" w:rsidRPr="00973725" w:rsidRDefault="00AF7DBA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AF7DB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от  24.10.20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№ 2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24BB" w:rsidRPr="00A92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6E21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между Государственным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бюджетным учреждением «Многофункциональный центр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A921B4" w:rsidRDefault="00143824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 w:rsidR="00C40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их   актуализации 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A921B4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A921B4" w:rsidRDefault="009E36E0" w:rsidP="00E40B61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C402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2F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A921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D1B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824" w:rsidRPr="00A921B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7D1B8F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7D1B8F">
              <w:rPr>
                <w:rFonts w:ascii="Times New Roman" w:hAnsi="Times New Roman" w:cs="Times New Roman"/>
                <w:sz w:val="24"/>
                <w:szCs w:val="24"/>
              </w:rPr>
              <w:t>1. Выдача выписки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772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– </w:t>
            </w:r>
            <w:r w:rsidR="0077217A" w:rsidRPr="00772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2.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1B8F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работ».</w:t>
            </w:r>
            <w:proofErr w:type="gramEnd"/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084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456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– </w:t>
            </w:r>
            <w:r w:rsidR="00084567" w:rsidRPr="0008456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3. Выдача задания 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расположенного на территории Кабардино-Балкарской Республики.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772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– </w:t>
            </w:r>
            <w:r w:rsidR="0077217A" w:rsidRPr="007721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4B508A" w:rsidRPr="004B508A" w:rsidRDefault="004B508A" w:rsidP="004B5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772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– </w:t>
            </w:r>
            <w:r w:rsidR="00C62252" w:rsidRPr="00772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5. 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7D1B8F" w:rsidRPr="009E36E0" w:rsidRDefault="004B508A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D1B8F"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772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B8F"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 w:rsidRPr="0077217A">
              <w:rPr>
                <w:rFonts w:ascii="Times New Roman" w:hAnsi="Times New Roman" w:cs="Times New Roman"/>
                <w:sz w:val="24"/>
                <w:szCs w:val="24"/>
              </w:rPr>
              <w:t xml:space="preserve">2023 года – </w:t>
            </w:r>
            <w:r w:rsidR="0077217A" w:rsidRPr="00772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1B8F" w:rsidRPr="007D1B8F" w:rsidRDefault="007D1B8F" w:rsidP="007D1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B8F">
              <w:rPr>
                <w:rFonts w:ascii="Times New Roman" w:hAnsi="Times New Roman" w:cs="Times New Roman"/>
                <w:sz w:val="24"/>
                <w:szCs w:val="24"/>
              </w:rPr>
              <w:tab/>
              <w:t>6. 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</w:t>
            </w:r>
          </w:p>
          <w:p w:rsidR="009E36E0" w:rsidRPr="009E36E0" w:rsidRDefault="004B508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1B8F" w:rsidRPr="00DB46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C402FF" w:rsidRPr="00DB4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1B8F" w:rsidRPr="00DB46E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2023 года </w:t>
            </w:r>
            <w:r w:rsidR="00F96E6F" w:rsidRPr="00DB46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87101" w:rsidRPr="00DB46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1B8F" w:rsidRDefault="007D1B8F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4C3" w:rsidRPr="00792E39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*Из общего числа предоставляемых государственных услуг Управления, государственн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F074C3" w:rsidRPr="00792E3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:rsidR="00F074C3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наличии или отсутствии объектов культурного наследия, включённых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1 статьи 25 Лесного кодекса Российской Федерации) и иных работ</w:t>
            </w: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1539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>Выдача выписки из единого государственного реестра</w:t>
            </w:r>
            <w:bookmarkStart w:id="0" w:name="_GoBack"/>
            <w:bookmarkEnd w:id="0"/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</w:t>
            </w:r>
            <w:r w:rsidR="00A15399" w:rsidRPr="00A15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(памятников истории и культуры) народов Российской Федерации</w:t>
            </w:r>
          </w:p>
          <w:p w:rsidR="00F84B2D" w:rsidRPr="00792E39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включены</w:t>
            </w:r>
            <w:r w:rsidR="00F84B2D"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массовых социально значимых услуг (далее – МСЗУ Управления).</w:t>
            </w:r>
          </w:p>
          <w:p w:rsidR="00F84B2D" w:rsidRPr="00F84B2D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2E39">
              <w:rPr>
                <w:rFonts w:ascii="Times New Roman" w:hAnsi="Times New Roman" w:cs="Times New Roman"/>
                <w:sz w:val="24"/>
                <w:szCs w:val="24"/>
              </w:rPr>
              <w:t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A15399" w:rsidRPr="00A15399" w:rsidRDefault="00A15399" w:rsidP="00A15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не проводилось</w:t>
            </w:r>
            <w:proofErr w:type="gramEnd"/>
            <w:r w:rsidRPr="00A153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74C3" w:rsidRPr="00973725" w:rsidRDefault="00F074C3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A975E8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  <w:proofErr w:type="gramEnd"/>
          </w:p>
          <w:p w:rsidR="00A15399" w:rsidRPr="00973725" w:rsidRDefault="00A1539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C1158" w:rsidRDefault="009C1158" w:rsidP="00E40B61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0738D4" w:rsidRPr="0088776F" w:rsidRDefault="000738D4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За первое полугодие 202</w:t>
            </w:r>
            <w:r w:rsidR="00084567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вышеуказанных признаков и фактов нарушений законодательства РФ о противодействии коррупции не выявлено.</w:t>
            </w:r>
          </w:p>
          <w:p w:rsidR="00A94C2A" w:rsidRPr="00A94C2A" w:rsidRDefault="000738D4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июле 202</w:t>
            </w:r>
            <w:r w:rsidR="00084567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</w:t>
            </w:r>
            <w:r w:rsidR="00A94C2A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</w:t>
            </w:r>
            <w:r w:rsidR="00A94C2A" w:rsidRPr="00887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поступил</w:t>
            </w:r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протест Прокуратуры КБР на приказ Управления от 05.04.2021 г. №55-ОД/2021 «Об Утверждении Положения о проверке достоверности и полноты сведений, представляемых гражданами, претендующими на замещение </w:t>
            </w:r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должностей государственной гражданской службы Управления   по государственной охране объектов культурного наследия Кабардино-Балкарской Республики,</w:t>
            </w:r>
            <w:r w:rsid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государственными гражданскими служащими Управления по государственной охране объектов культурного наследия Кабардино-Балкарской Республики, и соблюдения</w:t>
            </w:r>
            <w:proofErr w:type="gramEnd"/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государственными гражданскими служащими Управления  по государственной охране </w:t>
            </w:r>
            <w:proofErr w:type="gramStart"/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объектов культурного наследия Кабардино-Балкарской Республики требований</w:t>
            </w:r>
            <w:proofErr w:type="gramEnd"/>
            <w:r w:rsidR="00A94C2A"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к служебному поведению» (далее-Протест). </w:t>
            </w:r>
          </w:p>
          <w:p w:rsidR="00A94C2A" w:rsidRPr="00A94C2A" w:rsidRDefault="00A94C2A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Уведомление о получении Протеста направлено в Управление                         по вопросам </w:t>
            </w:r>
            <w:proofErr w:type="gramStart"/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противодействия коррупции Администрации Главы</w:t>
            </w:r>
            <w:proofErr w:type="gramEnd"/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КБР                    в установленный срок (письмо от 5 июля 2023 г. №61-04-42/778).</w:t>
            </w:r>
          </w:p>
          <w:p w:rsidR="00A94C2A" w:rsidRDefault="00A94C2A" w:rsidP="00A94C2A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Управления приведен в соответствие с действующим законодательством в установленный законом срок.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A94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состоянию на отчетную дату информация о других событиях, признаках и фактах коррупционных проявлений в Управление не поступала. Актов реагирования органов прокуратуры и предварительного следствия                 на нарушения законодательства Российской Федерации о противодействии коррупции не имелось и правоохранительными органами проверки                       не проводились.</w:t>
            </w:r>
          </w:p>
          <w:p w:rsidR="00A94C2A" w:rsidRDefault="00A94C2A" w:rsidP="000738D4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</w:p>
          <w:p w:rsidR="00272D0B" w:rsidRPr="00973725" w:rsidRDefault="00272D0B" w:rsidP="00A94C2A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состава в Управлении по государственной охране объектов культурного наследия Кабардино-Балкарской Республики  (далее - Управление) препятствующих проявлению клановости и дискриминации по национальному и религиозному признакам    применяются следующие кадровые технологии: </w:t>
            </w:r>
            <w:proofErr w:type="gramEnd"/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E40B61" w:rsidRPr="00E40B6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 xml:space="preserve">-мотивация и стимулирование на основе оценки результатов </w:t>
            </w:r>
            <w:r w:rsidRPr="00E4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др.</w:t>
            </w:r>
          </w:p>
          <w:p w:rsidR="004B0AC1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B61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форме тестирования и индивидуального собеседования претендентов.</w:t>
            </w:r>
          </w:p>
          <w:p w:rsidR="00A15399" w:rsidRDefault="00A15399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мероприятия не проводились.</w:t>
            </w:r>
          </w:p>
          <w:p w:rsidR="00E40B61" w:rsidRPr="0013132B" w:rsidRDefault="00E40B61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A975E8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  <w:p w:rsidR="00E40B61" w:rsidRPr="00973725" w:rsidRDefault="00E40B61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934145" w:rsidRDefault="009C1158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10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E40B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DB46E5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C0D3C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87101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1F3C2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090B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E6E41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26E4"/>
    <w:rsid w:val="004F5066"/>
    <w:rsid w:val="00503D3A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217A"/>
    <w:rsid w:val="007772F1"/>
    <w:rsid w:val="00777CC4"/>
    <w:rsid w:val="00783C23"/>
    <w:rsid w:val="00787757"/>
    <w:rsid w:val="00792E39"/>
    <w:rsid w:val="007B058A"/>
    <w:rsid w:val="007B3CFF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5ABC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6601"/>
    <w:rsid w:val="008D48F1"/>
    <w:rsid w:val="008D6F7C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266E"/>
    <w:rsid w:val="009D5B15"/>
    <w:rsid w:val="009E1805"/>
    <w:rsid w:val="009E36E0"/>
    <w:rsid w:val="009F514B"/>
    <w:rsid w:val="00A05DB4"/>
    <w:rsid w:val="00A070F5"/>
    <w:rsid w:val="00A075C5"/>
    <w:rsid w:val="00A15399"/>
    <w:rsid w:val="00A2045F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7A95"/>
    <w:rsid w:val="00A921B4"/>
    <w:rsid w:val="00A94C2A"/>
    <w:rsid w:val="00A975E8"/>
    <w:rsid w:val="00AA1428"/>
    <w:rsid w:val="00AA715E"/>
    <w:rsid w:val="00AB00E9"/>
    <w:rsid w:val="00AC414E"/>
    <w:rsid w:val="00AD132F"/>
    <w:rsid w:val="00AF7DBA"/>
    <w:rsid w:val="00B02337"/>
    <w:rsid w:val="00B07F6A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402FF"/>
    <w:rsid w:val="00C62252"/>
    <w:rsid w:val="00C678AF"/>
    <w:rsid w:val="00C80BCA"/>
    <w:rsid w:val="00C83319"/>
    <w:rsid w:val="00C946B9"/>
    <w:rsid w:val="00CA26B7"/>
    <w:rsid w:val="00CA2EA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135CD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6E6F"/>
    <w:rsid w:val="00F97509"/>
    <w:rsid w:val="00FC1EFF"/>
    <w:rsid w:val="00FC7993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asledie.kbr.ru/activity/protivodeystvie-korrupts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C033-F057-4BC1-90DF-CFF274E5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10</Pages>
  <Words>3234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23</cp:revision>
  <cp:lastPrinted>2023-06-30T08:44:00Z</cp:lastPrinted>
  <dcterms:created xsi:type="dcterms:W3CDTF">2022-09-29T07:44:00Z</dcterms:created>
  <dcterms:modified xsi:type="dcterms:W3CDTF">2023-09-29T12:57:00Z</dcterms:modified>
</cp:coreProperties>
</file>