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F76" w:rsidRDefault="00125F76" w:rsidP="00125F76">
      <w:pPr>
        <w:jc w:val="right"/>
        <w:rPr>
          <w:rFonts w:ascii="Times New Roman" w:hAnsi="Times New Roman"/>
          <w:sz w:val="24"/>
          <w:szCs w:val="24"/>
          <w:lang w:eastAsia="ru-RU"/>
        </w:rPr>
      </w:pPr>
      <w:r w:rsidRPr="00125F76">
        <w:rPr>
          <w:rFonts w:ascii="Times New Roman" w:hAnsi="Times New Roman"/>
          <w:sz w:val="24"/>
          <w:szCs w:val="24"/>
          <w:lang w:eastAsia="ru-RU"/>
        </w:rPr>
        <w:t>Проект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574"/>
        <w:gridCol w:w="4004"/>
      </w:tblGrid>
      <w:tr w:rsidR="00125F76" w:rsidRPr="00AD4068" w:rsidTr="000F4A06">
        <w:trPr>
          <w:jc w:val="center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5F76" w:rsidRPr="001A1366" w:rsidRDefault="00125F76" w:rsidP="000F4A06">
            <w:pPr>
              <w:pStyle w:val="a5"/>
              <w:jc w:val="center"/>
              <w:rPr>
                <w:rFonts w:eastAsia="Times New Roman" w:cs="Times New Roman"/>
                <w:b/>
                <w:smallCaps/>
                <w:color w:val="112947"/>
                <w:sz w:val="18"/>
                <w:szCs w:val="18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5F76" w:rsidRPr="00F56BF6" w:rsidRDefault="00125F76" w:rsidP="000F4A06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0051FB" wp14:editId="7F55E9B7">
                  <wp:extent cx="807720" cy="868680"/>
                  <wp:effectExtent l="0" t="0" r="0" b="7620"/>
                  <wp:docPr id="2" name="Рисунок 2" descr="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243" cy="86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5F76" w:rsidRPr="001A1366" w:rsidRDefault="00125F76" w:rsidP="000F4A06">
            <w:pPr>
              <w:keepNext/>
              <w:jc w:val="center"/>
              <w:outlineLvl w:val="4"/>
              <w:rPr>
                <w:b/>
                <w:color w:val="112947"/>
                <w:sz w:val="18"/>
                <w:szCs w:val="18"/>
                <w:lang w:eastAsia="ru-RU"/>
              </w:rPr>
            </w:pPr>
          </w:p>
        </w:tc>
      </w:tr>
    </w:tbl>
    <w:p w:rsidR="0067425A" w:rsidRPr="009A26AD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eastAsia="ru-RU"/>
        </w:rPr>
      </w:pPr>
      <w:r w:rsidRPr="009A26AD">
        <w:rPr>
          <w:rFonts w:ascii="Times New Roman" w:hAnsi="Times New Roman"/>
          <w:smallCaps/>
          <w:spacing w:val="4"/>
          <w:sz w:val="24"/>
          <w:szCs w:val="24"/>
          <w:lang w:eastAsia="ru-RU"/>
        </w:rPr>
        <w:t>УПРАВЛЕНИЕ ПО ГОСУДАРСТВЕННОЙ ОХРАНЕ ОБЪЕКТОВ КУЛЬТУРНОГО НАСЛЕДИЯ КАБАРДИНО-БАЛКАРСКОЙ РЕСПУБЛИКИ</w:t>
      </w:r>
      <w:r w:rsidRPr="009A26AD">
        <w:rPr>
          <w:sz w:val="24"/>
          <w:szCs w:val="24"/>
          <w:lang w:eastAsia="ru-RU"/>
        </w:rPr>
        <w:t xml:space="preserve"> </w:t>
      </w:r>
    </w:p>
    <w:p w:rsidR="0067425A" w:rsidRPr="009A26AD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26AD">
        <w:rPr>
          <w:rFonts w:ascii="Times New Roman" w:hAnsi="Times New Roman"/>
          <w:sz w:val="24"/>
          <w:szCs w:val="24"/>
        </w:rPr>
        <w:t>П Р И К А З</w:t>
      </w:r>
    </w:p>
    <w:p w:rsidR="0067425A" w:rsidRPr="009A26AD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  <w:lang w:eastAsia="ru-RU"/>
        </w:rPr>
      </w:pPr>
    </w:p>
    <w:p w:rsidR="0067425A" w:rsidRPr="009A26AD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mallCaps/>
          <w:spacing w:val="4"/>
          <w:sz w:val="24"/>
          <w:szCs w:val="24"/>
          <w:lang w:eastAsia="ru-RU"/>
        </w:rPr>
      </w:pPr>
      <w:r w:rsidRPr="009A26AD">
        <w:rPr>
          <w:rFonts w:ascii="Times New Roman" w:hAnsi="Times New Roman"/>
          <w:smallCaps/>
          <w:spacing w:val="4"/>
          <w:sz w:val="24"/>
          <w:szCs w:val="24"/>
          <w:lang w:eastAsia="ru-RU"/>
        </w:rPr>
        <w:t>КЪЭБЭРДЕЙ-БАЛЪКЪЭР РЕСПУБЛИКЭМ И ЩЭНХАБЗЭ ХЪУГЪУЭФ</w:t>
      </w:r>
      <w:r w:rsidRPr="009A26AD">
        <w:rPr>
          <w:rFonts w:ascii="Times New Roman" w:hAnsi="Times New Roman"/>
          <w:smallCaps/>
          <w:spacing w:val="4"/>
          <w:sz w:val="24"/>
          <w:szCs w:val="24"/>
          <w:lang w:val="en-US" w:eastAsia="ru-RU"/>
        </w:rPr>
        <w:t>I</w:t>
      </w:r>
      <w:r w:rsidRPr="009A26AD">
        <w:rPr>
          <w:rFonts w:ascii="Times New Roman" w:hAnsi="Times New Roman"/>
          <w:smallCaps/>
          <w:spacing w:val="4"/>
          <w:sz w:val="24"/>
          <w:szCs w:val="24"/>
          <w:lang w:eastAsia="ru-RU"/>
        </w:rPr>
        <w:t>ЫГЪУЭУ КЪАЛЪЫТА ОБЪЕКТХЭР КЪЭРАЛЫМ ИХЪУМЭНЫМК</w:t>
      </w:r>
      <w:r w:rsidRPr="009A26AD">
        <w:rPr>
          <w:rFonts w:ascii="Times New Roman" w:hAnsi="Times New Roman"/>
          <w:smallCaps/>
          <w:spacing w:val="4"/>
          <w:sz w:val="24"/>
          <w:szCs w:val="24"/>
          <w:lang w:val="en-US" w:eastAsia="ru-RU"/>
        </w:rPr>
        <w:t>I</w:t>
      </w:r>
      <w:r w:rsidRPr="009A26AD">
        <w:rPr>
          <w:rFonts w:ascii="Times New Roman" w:hAnsi="Times New Roman"/>
          <w:smallCaps/>
          <w:spacing w:val="4"/>
          <w:sz w:val="24"/>
          <w:szCs w:val="24"/>
          <w:lang w:eastAsia="ru-RU"/>
        </w:rPr>
        <w:t>Э УПРАВЛЕНЭ</w:t>
      </w:r>
    </w:p>
    <w:p w:rsidR="0067425A" w:rsidRPr="009A26AD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26AD">
        <w:rPr>
          <w:rFonts w:ascii="Times New Roman" w:hAnsi="Times New Roman"/>
          <w:sz w:val="24"/>
          <w:szCs w:val="24"/>
        </w:rPr>
        <w:t>У Н А Ф Э</w:t>
      </w:r>
    </w:p>
    <w:p w:rsidR="0067425A" w:rsidRPr="009A26AD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mallCaps/>
          <w:spacing w:val="4"/>
          <w:sz w:val="20"/>
          <w:szCs w:val="20"/>
          <w:lang w:eastAsia="ru-RU"/>
        </w:rPr>
      </w:pPr>
    </w:p>
    <w:p w:rsidR="0067425A" w:rsidRPr="009A26AD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mallCaps/>
          <w:spacing w:val="4"/>
          <w:sz w:val="24"/>
          <w:szCs w:val="24"/>
          <w:lang w:eastAsia="ru-RU"/>
        </w:rPr>
      </w:pPr>
      <w:r w:rsidRPr="009A26AD">
        <w:rPr>
          <w:rFonts w:ascii="Times New Roman" w:hAnsi="Times New Roman"/>
          <w:smallCaps/>
          <w:spacing w:val="4"/>
          <w:sz w:val="24"/>
          <w:szCs w:val="24"/>
          <w:lang w:eastAsia="ru-RU"/>
        </w:rPr>
        <w:t>КЪАБАРТЫ-МАЛКЪАР РЕСПУБЛИКАНЫ МАДАНИЯТ ХАЗНАНЫ ОБЪЕКТЛЕРИН КЪЫРАЛНЫ ЖАНЫНДАН САКЪЛАУНУ УПРАВЛЕНИЯСЫ</w:t>
      </w:r>
    </w:p>
    <w:p w:rsidR="0067425A" w:rsidRDefault="0067425A" w:rsidP="00674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26AD">
        <w:rPr>
          <w:rFonts w:ascii="Times New Roman" w:hAnsi="Times New Roman"/>
          <w:sz w:val="24"/>
          <w:szCs w:val="24"/>
        </w:rPr>
        <w:t>Б У Й Р У К Ъ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3"/>
      </w:tblGrid>
      <w:tr w:rsidR="0067425A" w:rsidRPr="00391100" w:rsidTr="00934320">
        <w:trPr>
          <w:trHeight w:val="1023"/>
        </w:trPr>
        <w:tc>
          <w:tcPr>
            <w:tcW w:w="9003" w:type="dxa"/>
          </w:tcPr>
          <w:p w:rsidR="0067425A" w:rsidRPr="00391100" w:rsidRDefault="0067425A" w:rsidP="00D5717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1100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67425A" w:rsidRPr="00934320" w:rsidRDefault="0067425A" w:rsidP="00934320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№______</w:t>
            </w:r>
            <w:r w:rsidRPr="00391100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</w:p>
        </w:tc>
      </w:tr>
      <w:tr w:rsidR="0067425A" w:rsidRPr="00391100" w:rsidTr="00934320">
        <w:tc>
          <w:tcPr>
            <w:tcW w:w="9003" w:type="dxa"/>
          </w:tcPr>
          <w:p w:rsidR="008D5D82" w:rsidRPr="00391100" w:rsidRDefault="009A26AD" w:rsidP="009A26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Нальчик</w:t>
            </w:r>
          </w:p>
        </w:tc>
      </w:tr>
    </w:tbl>
    <w:p w:rsidR="008D5D82" w:rsidRDefault="008D5D82" w:rsidP="008D5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8D5D82">
        <w:rPr>
          <w:rFonts w:ascii="Times New Roman" w:eastAsiaTheme="minorHAnsi" w:hAnsi="Times New Roman"/>
          <w:b/>
          <w:bCs/>
          <w:sz w:val="28"/>
          <w:szCs w:val="28"/>
        </w:rPr>
        <w:t>Об утверждении предмета охраны и границ территории</w:t>
      </w: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D5D82">
        <w:rPr>
          <w:rFonts w:ascii="Times New Roman" w:eastAsiaTheme="minorHAnsi" w:hAnsi="Times New Roman"/>
          <w:b/>
          <w:sz w:val="28"/>
          <w:szCs w:val="28"/>
        </w:rPr>
        <w:t>объекта культурного наследия регионального значения</w:t>
      </w: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8D5D82">
        <w:rPr>
          <w:rFonts w:ascii="Times New Roman" w:eastAsiaTheme="minorHAnsi" w:hAnsi="Times New Roman"/>
          <w:b/>
          <w:bCs/>
          <w:sz w:val="28"/>
          <w:szCs w:val="28"/>
        </w:rPr>
        <w:t>«</w:t>
      </w:r>
      <w:r w:rsidR="00380D6D" w:rsidRPr="00380D6D">
        <w:rPr>
          <w:rFonts w:ascii="Times New Roman" w:eastAsiaTheme="minorHAnsi" w:hAnsi="Times New Roman"/>
          <w:b/>
          <w:bCs/>
          <w:sz w:val="28"/>
          <w:szCs w:val="28"/>
        </w:rPr>
        <w:t>Памятник Герою Советского Союза летчику И.М.</w:t>
      </w:r>
      <w:r w:rsidR="00380D6D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 w:rsidR="00380D6D" w:rsidRPr="00380D6D">
        <w:rPr>
          <w:rFonts w:ascii="Times New Roman" w:eastAsiaTheme="minorHAnsi" w:hAnsi="Times New Roman"/>
          <w:b/>
          <w:bCs/>
          <w:sz w:val="28"/>
          <w:szCs w:val="28"/>
        </w:rPr>
        <w:t>Пилипенко</w:t>
      </w:r>
      <w:r>
        <w:rPr>
          <w:rFonts w:ascii="Times New Roman" w:eastAsiaTheme="minorHAnsi" w:hAnsi="Times New Roman"/>
          <w:b/>
          <w:bCs/>
          <w:sz w:val="28"/>
          <w:szCs w:val="28"/>
        </w:rPr>
        <w:t>»</w:t>
      </w: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8D5D82" w:rsidRDefault="008D5D82" w:rsidP="008D5D82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bookmarkStart w:id="0" w:name="_Hlk509845483"/>
      <w:r w:rsidRPr="008D5D82">
        <w:rPr>
          <w:rFonts w:ascii="Times New Roman" w:eastAsiaTheme="minorHAnsi" w:hAnsi="Times New Roman"/>
          <w:sz w:val="28"/>
          <w:szCs w:val="28"/>
        </w:rPr>
        <w:t xml:space="preserve">На основании статьи 3.1, </w:t>
      </w:r>
      <w:hyperlink r:id="rId9" w:history="1">
        <w:r w:rsidRPr="008D5D82">
          <w:rPr>
            <w:rFonts w:ascii="Times New Roman" w:eastAsiaTheme="minorHAnsi" w:hAnsi="Times New Roman"/>
            <w:sz w:val="28"/>
            <w:szCs w:val="28"/>
          </w:rPr>
          <w:t>подпункта 10 пункта 2 статьи 33</w:t>
        </w:r>
      </w:hyperlink>
      <w:r w:rsidRPr="008D5D82">
        <w:rPr>
          <w:rFonts w:ascii="Times New Roman" w:eastAsiaTheme="minorHAnsi" w:hAnsi="Times New Roman"/>
          <w:sz w:val="28"/>
          <w:szCs w:val="28"/>
        </w:rPr>
        <w:t xml:space="preserve"> и статьи 64 Федерального закона от 25 июня 2002 г. № 73-ФЗ «Об объектах культурного наследия (памятниках истории и культуры) народов Российской Федерации»,</w:t>
      </w:r>
      <w:r w:rsidRPr="008D5D82">
        <w:rPr>
          <w:rFonts w:ascii="Times New Roman" w:eastAsiaTheme="minorHAnsi" w:hAnsi="Times New Roman"/>
          <w:sz w:val="28"/>
          <w:szCs w:val="28"/>
        </w:rPr>
        <w:br/>
        <w:t>в соответствии с приказом Минкультуры России от 13 января 2016  г. № 28</w:t>
      </w:r>
      <w:r w:rsidRPr="008D5D82">
        <w:rPr>
          <w:rFonts w:ascii="Times New Roman" w:eastAsiaTheme="minorHAnsi" w:hAnsi="Times New Roman"/>
          <w:sz w:val="28"/>
          <w:szCs w:val="28"/>
        </w:rPr>
        <w:br/>
        <w:t>«Об утверждении Порядка определения предмета охраны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в соответствии со статьей 64 Федерального закона</w:t>
      </w:r>
      <w:r w:rsidRPr="008D5D82">
        <w:rPr>
          <w:rFonts w:ascii="Times New Roman" w:eastAsiaTheme="minorHAnsi" w:hAnsi="Times New Roman"/>
          <w:sz w:val="28"/>
          <w:szCs w:val="28"/>
        </w:rPr>
        <w:br/>
        <w:t>от 25 июня 2002 г. № 73-ФЗ «Об объектах культурного наследия (памятниках истории и культуры) народов Российской Федерации», приказом Минкультуры России от 4 июня 2015 г. № 1745 «Об утверждении требований к составлению проектов границ территорий объектов культурного наследия»,  руководствуясь под</w:t>
      </w:r>
      <w:hyperlink r:id="rId10" w:history="1">
        <w:r w:rsidRPr="008D5D82">
          <w:rPr>
            <w:rFonts w:ascii="Times New Roman" w:eastAsiaTheme="minorHAnsi" w:hAnsi="Times New Roman"/>
            <w:sz w:val="28"/>
            <w:szCs w:val="28"/>
          </w:rPr>
          <w:t xml:space="preserve">пунктом 2 пункта 4 </w:t>
        </w:r>
      </w:hyperlink>
      <w:r w:rsidRPr="008D5D82">
        <w:rPr>
          <w:rFonts w:ascii="Times New Roman" w:eastAsiaTheme="minorHAnsi" w:hAnsi="Times New Roman"/>
          <w:sz w:val="28"/>
          <w:szCs w:val="28"/>
        </w:rPr>
        <w:t>Положения об Управлении</w:t>
      </w:r>
      <w:r w:rsidRPr="008D5D82">
        <w:rPr>
          <w:rFonts w:ascii="Times New Roman" w:eastAsiaTheme="minorHAnsi" w:hAnsi="Times New Roman"/>
          <w:sz w:val="28"/>
          <w:szCs w:val="28"/>
        </w:rPr>
        <w:br/>
        <w:t>по государственной охране объектов культурного наследия</w:t>
      </w:r>
      <w:r w:rsidR="009B629D">
        <w:rPr>
          <w:rFonts w:ascii="Times New Roman" w:eastAsiaTheme="minorHAnsi" w:hAnsi="Times New Roman"/>
          <w:sz w:val="28"/>
          <w:szCs w:val="28"/>
        </w:rPr>
        <w:br/>
      </w:r>
      <w:r w:rsidRPr="008D5D82">
        <w:rPr>
          <w:rFonts w:ascii="Times New Roman" w:eastAsiaTheme="minorHAnsi" w:hAnsi="Times New Roman"/>
          <w:sz w:val="28"/>
          <w:szCs w:val="28"/>
        </w:rPr>
        <w:t>Кабардино-Балкарской Республики, утвержденного постановлением</w:t>
      </w:r>
      <w:r w:rsidR="009B629D" w:rsidRPr="009B629D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5D82">
        <w:rPr>
          <w:rFonts w:ascii="Times New Roman" w:eastAsiaTheme="minorHAnsi" w:hAnsi="Times New Roman"/>
          <w:sz w:val="28"/>
          <w:szCs w:val="28"/>
        </w:rPr>
        <w:t>Правительства Кабардино-Балкарской Республики</w:t>
      </w:r>
      <w:r w:rsidR="009B629D">
        <w:rPr>
          <w:rFonts w:ascii="Times New Roman" w:eastAsiaTheme="minorHAnsi" w:hAnsi="Times New Roman"/>
          <w:sz w:val="28"/>
          <w:szCs w:val="28"/>
        </w:rPr>
        <w:br/>
      </w:r>
      <w:r w:rsidRPr="008D5D82">
        <w:rPr>
          <w:rFonts w:ascii="Times New Roman" w:eastAsiaTheme="minorHAnsi" w:hAnsi="Times New Roman"/>
          <w:sz w:val="28"/>
          <w:szCs w:val="28"/>
        </w:rPr>
        <w:t>от 1 марта 2016 г. № 23-ПП,</w:t>
      </w:r>
      <w:r w:rsidR="009B629D" w:rsidRPr="009B629D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5D82">
        <w:rPr>
          <w:rFonts w:ascii="Times New Roman" w:eastAsiaTheme="minorHAnsi" w:hAnsi="Times New Roman"/>
          <w:b/>
          <w:sz w:val="28"/>
          <w:szCs w:val="28"/>
        </w:rPr>
        <w:t>п р и к а з ы в а ю</w:t>
      </w:r>
      <w:bookmarkEnd w:id="0"/>
      <w:r w:rsidRPr="008D5D82">
        <w:rPr>
          <w:rFonts w:ascii="Times New Roman" w:eastAsiaTheme="minorHAnsi" w:hAnsi="Times New Roman"/>
          <w:sz w:val="28"/>
          <w:szCs w:val="28"/>
        </w:rPr>
        <w:t>:</w:t>
      </w:r>
    </w:p>
    <w:p w:rsidR="00934320" w:rsidRPr="008D5D82" w:rsidRDefault="00934320" w:rsidP="008D5D82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9B629D" w:rsidRDefault="008D5D82" w:rsidP="009B629D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9B629D">
        <w:rPr>
          <w:rFonts w:ascii="Times New Roman" w:eastAsiaTheme="minorHAnsi" w:hAnsi="Times New Roman"/>
          <w:sz w:val="28"/>
          <w:szCs w:val="28"/>
        </w:rPr>
        <w:t xml:space="preserve">Утвердить </w:t>
      </w:r>
      <w:r w:rsidR="009B629D" w:rsidRPr="009B629D">
        <w:rPr>
          <w:rFonts w:ascii="Times New Roman" w:eastAsiaTheme="minorHAnsi" w:hAnsi="Times New Roman"/>
          <w:sz w:val="28"/>
          <w:szCs w:val="28"/>
        </w:rPr>
        <w:t>прилагаемые:</w:t>
      </w:r>
    </w:p>
    <w:p w:rsidR="008D5D82" w:rsidRDefault="009B629D" w:rsidP="009B629D">
      <w:pPr>
        <w:spacing w:after="0" w:line="240" w:lineRule="auto"/>
        <w:ind w:firstLine="555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</w:t>
      </w:r>
      <w:hyperlink r:id="rId11" w:history="1">
        <w:r w:rsidR="008D5D82" w:rsidRPr="009B629D">
          <w:rPr>
            <w:rFonts w:ascii="Times New Roman" w:eastAsiaTheme="minorHAnsi" w:hAnsi="Times New Roman"/>
            <w:sz w:val="28"/>
            <w:szCs w:val="28"/>
          </w:rPr>
          <w:t>предмет</w:t>
        </w:r>
      </w:hyperlink>
      <w:r w:rsidR="008D5D82" w:rsidRPr="009B629D">
        <w:rPr>
          <w:rFonts w:ascii="Times New Roman" w:eastAsiaTheme="minorHAnsi" w:hAnsi="Times New Roman"/>
          <w:sz w:val="28"/>
          <w:szCs w:val="28"/>
        </w:rPr>
        <w:t xml:space="preserve"> охраны объекта культурного наследия регионального значения «</w:t>
      </w:r>
      <w:r w:rsidR="0062138D" w:rsidRPr="0062138D">
        <w:rPr>
          <w:rFonts w:ascii="Times New Roman" w:eastAsiaTheme="minorHAnsi" w:hAnsi="Times New Roman"/>
          <w:bCs/>
          <w:sz w:val="28"/>
          <w:szCs w:val="28"/>
        </w:rPr>
        <w:t>Памятник Герою Советского Союза летчику И.М. Пилипенко</w:t>
      </w:r>
      <w:r w:rsidR="008D5D82" w:rsidRPr="009B629D">
        <w:rPr>
          <w:rFonts w:ascii="Times New Roman" w:eastAsiaTheme="minorHAnsi" w:hAnsi="Times New Roman"/>
          <w:bCs/>
          <w:sz w:val="28"/>
          <w:szCs w:val="28"/>
        </w:rPr>
        <w:t>»</w:t>
      </w:r>
      <w:r w:rsidR="008D5D82" w:rsidRPr="009B629D">
        <w:rPr>
          <w:rFonts w:ascii="Times New Roman" w:eastAsiaTheme="minorHAnsi" w:hAnsi="Times New Roman"/>
          <w:sz w:val="28"/>
          <w:szCs w:val="28"/>
        </w:rPr>
        <w:t>, состоящего</w:t>
      </w:r>
      <w:r w:rsidR="006279C1">
        <w:rPr>
          <w:rFonts w:ascii="Times New Roman" w:eastAsiaTheme="minorHAnsi" w:hAnsi="Times New Roman"/>
          <w:sz w:val="28"/>
          <w:szCs w:val="28"/>
        </w:rPr>
        <w:br/>
      </w:r>
      <w:r w:rsidR="008D5D82" w:rsidRPr="009B629D">
        <w:rPr>
          <w:rFonts w:ascii="Times New Roman" w:eastAsiaTheme="minorHAnsi" w:hAnsi="Times New Roman"/>
          <w:sz w:val="28"/>
          <w:szCs w:val="28"/>
        </w:rPr>
        <w:t>на государственной охране</w:t>
      </w:r>
      <w:r w:rsidR="006279C1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9B629D">
        <w:rPr>
          <w:rFonts w:ascii="Times New Roman" w:eastAsiaTheme="minorHAnsi" w:hAnsi="Times New Roman"/>
          <w:sz w:val="28"/>
          <w:szCs w:val="28"/>
        </w:rPr>
        <w:t>на основании Постановления Совета Министров КБАССР</w:t>
      </w:r>
      <w:r w:rsidR="006279C1">
        <w:rPr>
          <w:rFonts w:ascii="Times New Roman" w:eastAsiaTheme="minorHAnsi" w:hAnsi="Times New Roman"/>
          <w:sz w:val="28"/>
          <w:szCs w:val="28"/>
        </w:rPr>
        <w:t xml:space="preserve"> </w:t>
      </w:r>
      <w:r w:rsidR="00265531" w:rsidRPr="009B629D">
        <w:rPr>
          <w:rFonts w:ascii="Times New Roman" w:eastAsiaTheme="minorHAnsi" w:hAnsi="Times New Roman"/>
          <w:sz w:val="28"/>
          <w:szCs w:val="28"/>
        </w:rPr>
        <w:t>от 1</w:t>
      </w:r>
      <w:r w:rsidR="0062138D">
        <w:rPr>
          <w:rFonts w:ascii="Times New Roman" w:eastAsiaTheme="minorHAnsi" w:hAnsi="Times New Roman"/>
          <w:sz w:val="28"/>
          <w:szCs w:val="28"/>
        </w:rPr>
        <w:t>6</w:t>
      </w:r>
      <w:r w:rsidR="00265531">
        <w:rPr>
          <w:rFonts w:ascii="Times New Roman" w:eastAsiaTheme="minorHAnsi" w:hAnsi="Times New Roman"/>
          <w:sz w:val="28"/>
          <w:szCs w:val="28"/>
        </w:rPr>
        <w:t xml:space="preserve"> </w:t>
      </w:r>
      <w:r w:rsidR="0062138D">
        <w:rPr>
          <w:rFonts w:ascii="Times New Roman" w:eastAsiaTheme="minorHAnsi" w:hAnsi="Times New Roman"/>
          <w:sz w:val="28"/>
          <w:szCs w:val="28"/>
        </w:rPr>
        <w:t>июн</w:t>
      </w:r>
      <w:r w:rsidR="00265531">
        <w:rPr>
          <w:rFonts w:ascii="Times New Roman" w:eastAsiaTheme="minorHAnsi" w:hAnsi="Times New Roman"/>
          <w:sz w:val="28"/>
          <w:szCs w:val="28"/>
        </w:rPr>
        <w:t xml:space="preserve">я </w:t>
      </w:r>
      <w:r w:rsidR="00265531" w:rsidRPr="009B629D">
        <w:rPr>
          <w:rFonts w:ascii="Times New Roman" w:eastAsiaTheme="minorHAnsi" w:hAnsi="Times New Roman"/>
          <w:sz w:val="28"/>
          <w:szCs w:val="28"/>
        </w:rPr>
        <w:t>19</w:t>
      </w:r>
      <w:r w:rsidR="0062138D">
        <w:rPr>
          <w:rFonts w:ascii="Times New Roman" w:eastAsiaTheme="minorHAnsi" w:hAnsi="Times New Roman"/>
          <w:sz w:val="28"/>
          <w:szCs w:val="28"/>
        </w:rPr>
        <w:t>71</w:t>
      </w:r>
      <w:r w:rsidR="00265531" w:rsidRPr="009B629D">
        <w:rPr>
          <w:rFonts w:ascii="Times New Roman" w:eastAsiaTheme="minorHAnsi" w:hAnsi="Times New Roman"/>
          <w:sz w:val="28"/>
          <w:szCs w:val="28"/>
        </w:rPr>
        <w:t xml:space="preserve"> г. №</w:t>
      </w:r>
      <w:r w:rsidR="006279C1">
        <w:rPr>
          <w:rFonts w:ascii="Times New Roman" w:eastAsiaTheme="minorHAnsi" w:hAnsi="Times New Roman"/>
          <w:sz w:val="28"/>
          <w:szCs w:val="28"/>
        </w:rPr>
        <w:t xml:space="preserve"> </w:t>
      </w:r>
      <w:r w:rsidR="0062138D">
        <w:rPr>
          <w:rFonts w:ascii="Times New Roman" w:eastAsiaTheme="minorHAnsi" w:hAnsi="Times New Roman"/>
          <w:sz w:val="28"/>
          <w:szCs w:val="28"/>
        </w:rPr>
        <w:t>276</w:t>
      </w:r>
      <w:r w:rsidR="006279C1">
        <w:rPr>
          <w:rFonts w:ascii="Times New Roman" w:eastAsiaTheme="minorHAnsi" w:hAnsi="Times New Roman"/>
          <w:sz w:val="28"/>
          <w:szCs w:val="28"/>
        </w:rPr>
        <w:t xml:space="preserve"> </w:t>
      </w:r>
      <w:r w:rsidR="0062138D">
        <w:rPr>
          <w:rFonts w:ascii="Times New Roman" w:eastAsiaTheme="minorHAnsi" w:hAnsi="Times New Roman"/>
          <w:sz w:val="28"/>
          <w:szCs w:val="28"/>
        </w:rPr>
        <w:t>«</w:t>
      </w:r>
      <w:r w:rsidR="0062138D" w:rsidRPr="0062138D">
        <w:rPr>
          <w:rFonts w:ascii="Times New Roman" w:eastAsiaTheme="minorHAnsi" w:hAnsi="Times New Roman"/>
          <w:sz w:val="28"/>
          <w:szCs w:val="28"/>
        </w:rPr>
        <w:t>О состоянии и мерах улучшения охраны памятников истории и культ</w:t>
      </w:r>
      <w:r w:rsidR="00D8399D">
        <w:rPr>
          <w:rFonts w:ascii="Times New Roman" w:eastAsiaTheme="minorHAnsi" w:hAnsi="Times New Roman"/>
          <w:sz w:val="28"/>
          <w:szCs w:val="28"/>
        </w:rPr>
        <w:t>уры в Кабардино-Балкарской АССР»</w:t>
      </w:r>
      <w:r w:rsidR="008D5D82" w:rsidRPr="009B6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8D5D82" w:rsidRPr="009B629D">
        <w:rPr>
          <w:rFonts w:ascii="Times New Roman" w:eastAsiaTheme="minorHAnsi" w:hAnsi="Times New Roman"/>
          <w:sz w:val="28"/>
          <w:szCs w:val="28"/>
        </w:rPr>
        <w:t>расположенного</w:t>
      </w:r>
      <w:r w:rsidR="006279C1">
        <w:rPr>
          <w:rFonts w:ascii="Times New Roman" w:eastAsiaTheme="minorHAnsi" w:hAnsi="Times New Roman"/>
          <w:sz w:val="28"/>
          <w:szCs w:val="28"/>
        </w:rPr>
        <w:t xml:space="preserve"> по адресу: </w:t>
      </w:r>
      <w:r w:rsidR="0062138D" w:rsidRPr="0062138D">
        <w:rPr>
          <w:rFonts w:ascii="Times New Roman" w:eastAsiaTheme="minorHAnsi" w:hAnsi="Times New Roman"/>
          <w:sz w:val="28"/>
          <w:szCs w:val="28"/>
        </w:rPr>
        <w:t xml:space="preserve">Кабардино-Балкарская Республика, </w:t>
      </w:r>
      <w:proofErr w:type="spellStart"/>
      <w:r w:rsidR="0062138D" w:rsidRPr="0062138D">
        <w:rPr>
          <w:rFonts w:ascii="Times New Roman" w:eastAsiaTheme="minorHAnsi" w:hAnsi="Times New Roman"/>
          <w:sz w:val="28"/>
          <w:szCs w:val="28"/>
        </w:rPr>
        <w:t>Прохладненский</w:t>
      </w:r>
      <w:proofErr w:type="spellEnd"/>
      <w:r w:rsidR="0062138D" w:rsidRPr="0062138D">
        <w:rPr>
          <w:rFonts w:ascii="Times New Roman" w:eastAsiaTheme="minorHAnsi" w:hAnsi="Times New Roman"/>
          <w:sz w:val="28"/>
          <w:szCs w:val="28"/>
        </w:rPr>
        <w:t xml:space="preserve"> муниципальный район, станица Солдатская</w:t>
      </w:r>
      <w:r w:rsidR="0062138D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>(приложение</w:t>
      </w:r>
      <w:r w:rsidR="008D5D82" w:rsidRPr="009B629D">
        <w:rPr>
          <w:rFonts w:ascii="Times New Roman" w:eastAsiaTheme="minorHAnsi" w:hAnsi="Times New Roman"/>
          <w:sz w:val="28"/>
          <w:szCs w:val="28"/>
        </w:rPr>
        <w:t xml:space="preserve"> №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9B629D">
        <w:rPr>
          <w:rFonts w:ascii="Times New Roman" w:eastAsiaTheme="minorHAnsi" w:hAnsi="Times New Roman"/>
          <w:sz w:val="28"/>
          <w:szCs w:val="28"/>
        </w:rPr>
        <w:t>1</w:t>
      </w:r>
      <w:r>
        <w:rPr>
          <w:rFonts w:ascii="Times New Roman" w:eastAsiaTheme="minorHAnsi" w:hAnsi="Times New Roman"/>
          <w:sz w:val="28"/>
          <w:szCs w:val="28"/>
        </w:rPr>
        <w:t>);</w:t>
      </w:r>
    </w:p>
    <w:p w:rsidR="009B629D" w:rsidRDefault="009B629D" w:rsidP="006213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б)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границы территории объекта культурного наследия регионального значения </w:t>
      </w:r>
      <w:r w:rsidR="0062138D" w:rsidRPr="0062138D">
        <w:rPr>
          <w:rFonts w:ascii="Times New Roman" w:eastAsiaTheme="minorHAnsi" w:hAnsi="Times New Roman"/>
          <w:sz w:val="28"/>
          <w:szCs w:val="28"/>
        </w:rPr>
        <w:t>«Памятник Герою Советского Союза летчику И.М. Пилипенко», состоящего</w:t>
      </w:r>
      <w:r w:rsidR="0062138D">
        <w:rPr>
          <w:rFonts w:ascii="Times New Roman" w:eastAsiaTheme="minorHAnsi" w:hAnsi="Times New Roman"/>
          <w:sz w:val="28"/>
          <w:szCs w:val="28"/>
        </w:rPr>
        <w:t xml:space="preserve"> </w:t>
      </w:r>
      <w:r w:rsidR="0062138D" w:rsidRPr="0062138D">
        <w:rPr>
          <w:rFonts w:ascii="Times New Roman" w:eastAsiaTheme="minorHAnsi" w:hAnsi="Times New Roman"/>
          <w:sz w:val="28"/>
          <w:szCs w:val="28"/>
        </w:rPr>
        <w:t>на государственной охране на основании Постановления Совета Министров КБАССР от 16 июня 1971 г. № 276 «О состоянии и мерах улучшения охраны памятников истории и культ</w:t>
      </w:r>
      <w:r w:rsidR="00D8399D">
        <w:rPr>
          <w:rFonts w:ascii="Times New Roman" w:eastAsiaTheme="minorHAnsi" w:hAnsi="Times New Roman"/>
          <w:sz w:val="28"/>
          <w:szCs w:val="28"/>
        </w:rPr>
        <w:t>уры в Кабардино-Балкарской АССР»</w:t>
      </w:r>
      <w:r w:rsidR="0062138D" w:rsidRPr="0062138D">
        <w:rPr>
          <w:rFonts w:ascii="Times New Roman" w:eastAsiaTheme="minorHAnsi" w:hAnsi="Times New Roman"/>
          <w:sz w:val="28"/>
          <w:szCs w:val="28"/>
        </w:rPr>
        <w:t xml:space="preserve">, расположенного по адресу: Кабардино-Балкарская Республика, </w:t>
      </w:r>
      <w:proofErr w:type="spellStart"/>
      <w:r w:rsidR="0062138D" w:rsidRPr="0062138D">
        <w:rPr>
          <w:rFonts w:ascii="Times New Roman" w:eastAsiaTheme="minorHAnsi" w:hAnsi="Times New Roman"/>
          <w:sz w:val="28"/>
          <w:szCs w:val="28"/>
        </w:rPr>
        <w:t>Прохладненский</w:t>
      </w:r>
      <w:proofErr w:type="spellEnd"/>
      <w:r w:rsidR="0062138D" w:rsidRPr="0062138D">
        <w:rPr>
          <w:rFonts w:ascii="Times New Roman" w:eastAsiaTheme="minorHAnsi" w:hAnsi="Times New Roman"/>
          <w:sz w:val="28"/>
          <w:szCs w:val="28"/>
        </w:rPr>
        <w:t xml:space="preserve"> муниципальный район, станица Солдатская</w:t>
      </w:r>
      <w:r w:rsidR="0062138D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>(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приложени</w:t>
      </w:r>
      <w:r>
        <w:rPr>
          <w:rFonts w:ascii="Times New Roman" w:eastAsiaTheme="minorHAnsi" w:hAnsi="Times New Roman"/>
          <w:sz w:val="28"/>
          <w:szCs w:val="28"/>
        </w:rPr>
        <w:t>е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 № 2</w:t>
      </w:r>
      <w:r>
        <w:rPr>
          <w:rFonts w:ascii="Times New Roman" w:eastAsiaTheme="minorHAnsi" w:hAnsi="Times New Roman"/>
          <w:sz w:val="28"/>
          <w:szCs w:val="28"/>
        </w:rPr>
        <w:t>);</w:t>
      </w:r>
    </w:p>
    <w:p w:rsidR="008D5D82" w:rsidRDefault="009B629D" w:rsidP="006213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в)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правовой режим земельного участка в границах территории объекта культурного наследия регионального значения </w:t>
      </w:r>
      <w:r w:rsidR="0062138D" w:rsidRPr="0062138D">
        <w:rPr>
          <w:rFonts w:ascii="Times New Roman" w:eastAsiaTheme="minorHAnsi" w:hAnsi="Times New Roman"/>
          <w:sz w:val="28"/>
          <w:szCs w:val="28"/>
        </w:rPr>
        <w:t>«Памятник Герою Советского Союза летчику И.М. Пилипенко», состоящего</w:t>
      </w:r>
      <w:r w:rsidR="0062138D">
        <w:rPr>
          <w:rFonts w:ascii="Times New Roman" w:eastAsiaTheme="minorHAnsi" w:hAnsi="Times New Roman"/>
          <w:sz w:val="28"/>
          <w:szCs w:val="28"/>
        </w:rPr>
        <w:t xml:space="preserve"> </w:t>
      </w:r>
      <w:r w:rsidR="0062138D" w:rsidRPr="0062138D">
        <w:rPr>
          <w:rFonts w:ascii="Times New Roman" w:eastAsiaTheme="minorHAnsi" w:hAnsi="Times New Roman"/>
          <w:sz w:val="28"/>
          <w:szCs w:val="28"/>
        </w:rPr>
        <w:t>на государственной охране</w:t>
      </w:r>
      <w:r w:rsidR="0062138D">
        <w:rPr>
          <w:rFonts w:ascii="Times New Roman" w:eastAsiaTheme="minorHAnsi" w:hAnsi="Times New Roman"/>
          <w:sz w:val="28"/>
          <w:szCs w:val="28"/>
        </w:rPr>
        <w:br/>
      </w:r>
      <w:r w:rsidR="0062138D" w:rsidRPr="0062138D">
        <w:rPr>
          <w:rFonts w:ascii="Times New Roman" w:eastAsiaTheme="minorHAnsi" w:hAnsi="Times New Roman"/>
          <w:sz w:val="28"/>
          <w:szCs w:val="28"/>
        </w:rPr>
        <w:t>на основании Постановления Совета Министров КБАССР</w:t>
      </w:r>
      <w:r w:rsidR="0062138D">
        <w:rPr>
          <w:rFonts w:ascii="Times New Roman" w:eastAsiaTheme="minorHAnsi" w:hAnsi="Times New Roman"/>
          <w:sz w:val="28"/>
          <w:szCs w:val="28"/>
        </w:rPr>
        <w:br/>
      </w:r>
      <w:r w:rsidR="0062138D" w:rsidRPr="0062138D">
        <w:rPr>
          <w:rFonts w:ascii="Times New Roman" w:eastAsiaTheme="minorHAnsi" w:hAnsi="Times New Roman"/>
          <w:sz w:val="28"/>
          <w:szCs w:val="28"/>
        </w:rPr>
        <w:t>от 16 июня 1971 г. № 276 «О состоянии и мерах улучшения охраны памятников истории и культуры в Кабардино-Балкарской АССР</w:t>
      </w:r>
      <w:r w:rsidR="00D8399D">
        <w:rPr>
          <w:rFonts w:ascii="Times New Roman" w:eastAsiaTheme="minorHAnsi" w:hAnsi="Times New Roman"/>
          <w:sz w:val="28"/>
          <w:szCs w:val="28"/>
        </w:rPr>
        <w:t>»</w:t>
      </w:r>
      <w:r w:rsidR="0062138D" w:rsidRPr="0062138D">
        <w:rPr>
          <w:rFonts w:ascii="Times New Roman" w:eastAsiaTheme="minorHAnsi" w:hAnsi="Times New Roman"/>
          <w:sz w:val="28"/>
          <w:szCs w:val="28"/>
        </w:rPr>
        <w:t>, расположенного</w:t>
      </w:r>
      <w:r w:rsidR="0062138D">
        <w:rPr>
          <w:rFonts w:ascii="Times New Roman" w:eastAsiaTheme="minorHAnsi" w:hAnsi="Times New Roman"/>
          <w:sz w:val="28"/>
          <w:szCs w:val="28"/>
        </w:rPr>
        <w:br/>
      </w:r>
      <w:r w:rsidR="0062138D" w:rsidRPr="0062138D">
        <w:rPr>
          <w:rFonts w:ascii="Times New Roman" w:eastAsiaTheme="minorHAnsi" w:hAnsi="Times New Roman"/>
          <w:sz w:val="28"/>
          <w:szCs w:val="28"/>
        </w:rPr>
        <w:t xml:space="preserve">по адресу: Кабардино-Балкарская Республика, </w:t>
      </w:r>
      <w:proofErr w:type="spellStart"/>
      <w:r w:rsidR="0062138D" w:rsidRPr="0062138D">
        <w:rPr>
          <w:rFonts w:ascii="Times New Roman" w:eastAsiaTheme="minorHAnsi" w:hAnsi="Times New Roman"/>
          <w:sz w:val="28"/>
          <w:szCs w:val="28"/>
        </w:rPr>
        <w:t>Прохладненский</w:t>
      </w:r>
      <w:proofErr w:type="spellEnd"/>
      <w:r w:rsidR="0062138D">
        <w:rPr>
          <w:rFonts w:ascii="Times New Roman" w:eastAsiaTheme="minorHAnsi" w:hAnsi="Times New Roman"/>
          <w:sz w:val="28"/>
          <w:szCs w:val="28"/>
        </w:rPr>
        <w:t xml:space="preserve"> </w:t>
      </w:r>
      <w:r w:rsidR="0062138D" w:rsidRPr="0062138D">
        <w:rPr>
          <w:rFonts w:ascii="Times New Roman" w:eastAsiaTheme="minorHAnsi" w:hAnsi="Times New Roman"/>
          <w:sz w:val="28"/>
          <w:szCs w:val="28"/>
        </w:rPr>
        <w:t xml:space="preserve">муниципальный район, станица Солдатская </w:t>
      </w:r>
      <w:r>
        <w:rPr>
          <w:rFonts w:ascii="Times New Roman" w:eastAsiaTheme="minorHAnsi" w:hAnsi="Times New Roman"/>
          <w:sz w:val="28"/>
          <w:szCs w:val="28"/>
        </w:rPr>
        <w:t>(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приложени</w:t>
      </w:r>
      <w:r>
        <w:rPr>
          <w:rFonts w:ascii="Times New Roman" w:eastAsiaTheme="minorHAnsi" w:hAnsi="Times New Roman"/>
          <w:sz w:val="28"/>
          <w:szCs w:val="28"/>
        </w:rPr>
        <w:t>е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 № 3</w:t>
      </w:r>
      <w:r>
        <w:rPr>
          <w:rFonts w:ascii="Times New Roman" w:eastAsiaTheme="minorHAnsi" w:hAnsi="Times New Roman"/>
          <w:sz w:val="28"/>
          <w:szCs w:val="28"/>
        </w:rPr>
        <w:t>)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.</w:t>
      </w:r>
    </w:p>
    <w:p w:rsidR="009B629D" w:rsidRDefault="009B629D" w:rsidP="009B62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 </w:t>
      </w:r>
      <w:r w:rsidRPr="009B629D">
        <w:rPr>
          <w:rFonts w:ascii="Times New Roman" w:eastAsiaTheme="minorHAnsi" w:hAnsi="Times New Roman"/>
          <w:sz w:val="28"/>
          <w:szCs w:val="28"/>
        </w:rPr>
        <w:t>Отделу государственной охраны объектов культурного наследия</w:t>
      </w:r>
      <w:r>
        <w:rPr>
          <w:rFonts w:ascii="Times New Roman" w:eastAsiaTheme="minorHAnsi" w:hAnsi="Times New Roman"/>
          <w:sz w:val="28"/>
          <w:szCs w:val="28"/>
        </w:rPr>
        <w:t>:</w:t>
      </w:r>
    </w:p>
    <w:p w:rsidR="008D5D82" w:rsidRDefault="009B629D" w:rsidP="006213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а)</w:t>
      </w:r>
      <w:r w:rsidR="00125F76">
        <w:rPr>
          <w:rFonts w:ascii="Times New Roman" w:eastAsiaTheme="minorHAnsi" w:hAnsi="Times New Roman"/>
          <w:sz w:val="28"/>
          <w:szCs w:val="28"/>
        </w:rPr>
        <w:t xml:space="preserve"> н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аправить утвержденные границы территории объекта культурного наследия регионального значения </w:t>
      </w:r>
      <w:r w:rsidR="0062138D" w:rsidRPr="0062138D">
        <w:rPr>
          <w:rFonts w:ascii="Times New Roman" w:eastAsiaTheme="minorHAnsi" w:hAnsi="Times New Roman"/>
          <w:sz w:val="28"/>
          <w:szCs w:val="28"/>
        </w:rPr>
        <w:t>«Памятник Герою Советского Союза летчику И.М. Пилипенко», состоящего</w:t>
      </w:r>
      <w:r w:rsidR="0062138D">
        <w:rPr>
          <w:rFonts w:ascii="Times New Roman" w:eastAsiaTheme="minorHAnsi" w:hAnsi="Times New Roman"/>
          <w:sz w:val="28"/>
          <w:szCs w:val="28"/>
        </w:rPr>
        <w:t xml:space="preserve"> </w:t>
      </w:r>
      <w:r w:rsidR="0062138D" w:rsidRPr="0062138D">
        <w:rPr>
          <w:rFonts w:ascii="Times New Roman" w:eastAsiaTheme="minorHAnsi" w:hAnsi="Times New Roman"/>
          <w:sz w:val="28"/>
          <w:szCs w:val="28"/>
        </w:rPr>
        <w:t>на государственной охране</w:t>
      </w:r>
      <w:r w:rsidR="0062138D">
        <w:rPr>
          <w:rFonts w:ascii="Times New Roman" w:eastAsiaTheme="minorHAnsi" w:hAnsi="Times New Roman"/>
          <w:sz w:val="28"/>
          <w:szCs w:val="28"/>
        </w:rPr>
        <w:br/>
      </w:r>
      <w:r w:rsidR="0062138D" w:rsidRPr="0062138D">
        <w:rPr>
          <w:rFonts w:ascii="Times New Roman" w:eastAsiaTheme="minorHAnsi" w:hAnsi="Times New Roman"/>
          <w:sz w:val="28"/>
          <w:szCs w:val="28"/>
        </w:rPr>
        <w:t>на основании Постановления Совета Министров КБАССР</w:t>
      </w:r>
      <w:r w:rsidR="0062138D">
        <w:rPr>
          <w:rFonts w:ascii="Times New Roman" w:eastAsiaTheme="minorHAnsi" w:hAnsi="Times New Roman"/>
          <w:sz w:val="28"/>
          <w:szCs w:val="28"/>
        </w:rPr>
        <w:br/>
      </w:r>
      <w:r w:rsidR="0062138D" w:rsidRPr="0062138D">
        <w:rPr>
          <w:rFonts w:ascii="Times New Roman" w:eastAsiaTheme="minorHAnsi" w:hAnsi="Times New Roman"/>
          <w:sz w:val="28"/>
          <w:szCs w:val="28"/>
        </w:rPr>
        <w:t>от 16 июня 1971 г. № 276 «О состоянии и мерах улучшения охраны памятников истории и культ</w:t>
      </w:r>
      <w:r w:rsidR="00D8399D">
        <w:rPr>
          <w:rFonts w:ascii="Times New Roman" w:eastAsiaTheme="minorHAnsi" w:hAnsi="Times New Roman"/>
          <w:sz w:val="28"/>
          <w:szCs w:val="28"/>
        </w:rPr>
        <w:t>уры в Кабардино-Балкарской АССР»</w:t>
      </w:r>
      <w:bookmarkStart w:id="1" w:name="_GoBack"/>
      <w:bookmarkEnd w:id="1"/>
      <w:r w:rsidR="0062138D" w:rsidRPr="0062138D">
        <w:rPr>
          <w:rFonts w:ascii="Times New Roman" w:eastAsiaTheme="minorHAnsi" w:hAnsi="Times New Roman"/>
          <w:sz w:val="28"/>
          <w:szCs w:val="28"/>
        </w:rPr>
        <w:t>, расположенного</w:t>
      </w:r>
      <w:r w:rsidR="0062138D">
        <w:rPr>
          <w:rFonts w:ascii="Times New Roman" w:eastAsiaTheme="minorHAnsi" w:hAnsi="Times New Roman"/>
          <w:sz w:val="28"/>
          <w:szCs w:val="28"/>
        </w:rPr>
        <w:br/>
      </w:r>
      <w:r w:rsidR="0062138D" w:rsidRPr="0062138D">
        <w:rPr>
          <w:rFonts w:ascii="Times New Roman" w:eastAsiaTheme="minorHAnsi" w:hAnsi="Times New Roman"/>
          <w:sz w:val="28"/>
          <w:szCs w:val="28"/>
        </w:rPr>
        <w:t xml:space="preserve">по адресу: Кабардино-Балкарская Республика, </w:t>
      </w:r>
      <w:proofErr w:type="spellStart"/>
      <w:r w:rsidR="0062138D" w:rsidRPr="0062138D">
        <w:rPr>
          <w:rFonts w:ascii="Times New Roman" w:eastAsiaTheme="minorHAnsi" w:hAnsi="Times New Roman"/>
          <w:sz w:val="28"/>
          <w:szCs w:val="28"/>
        </w:rPr>
        <w:t>Прохладненский</w:t>
      </w:r>
      <w:proofErr w:type="spellEnd"/>
      <w:r w:rsidR="0062138D">
        <w:rPr>
          <w:rFonts w:ascii="Times New Roman" w:eastAsiaTheme="minorHAnsi" w:hAnsi="Times New Roman"/>
          <w:sz w:val="28"/>
          <w:szCs w:val="28"/>
        </w:rPr>
        <w:t xml:space="preserve"> </w:t>
      </w:r>
      <w:r w:rsidR="0062138D" w:rsidRPr="0062138D">
        <w:rPr>
          <w:rFonts w:ascii="Times New Roman" w:eastAsiaTheme="minorHAnsi" w:hAnsi="Times New Roman"/>
          <w:sz w:val="28"/>
          <w:szCs w:val="28"/>
        </w:rPr>
        <w:t>муниципальный район, станица Солдатская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,</w:t>
      </w:r>
      <w:r w:rsidR="006279C1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в орган регистрации права</w:t>
      </w:r>
      <w:r w:rsidR="00836D55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для учета</w:t>
      </w:r>
      <w:r w:rsidR="0062138D">
        <w:rPr>
          <w:rFonts w:ascii="Times New Roman" w:eastAsiaTheme="minorHAnsi" w:hAnsi="Times New Roman"/>
          <w:sz w:val="28"/>
          <w:szCs w:val="28"/>
        </w:rPr>
        <w:t xml:space="preserve"> </w:t>
      </w:r>
      <w:r w:rsidR="0028233C">
        <w:rPr>
          <w:rFonts w:ascii="Times New Roman" w:eastAsiaTheme="minorHAnsi" w:hAnsi="Times New Roman"/>
          <w:sz w:val="28"/>
          <w:szCs w:val="28"/>
        </w:rPr>
        <w:t xml:space="preserve">в документах территориального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планирования, правилах землепользования</w:t>
      </w:r>
      <w:r w:rsidR="0062138D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и застройки, документации</w:t>
      </w:r>
      <w:r w:rsidR="006279C1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по план</w:t>
      </w:r>
      <w:r w:rsidR="00125F76">
        <w:rPr>
          <w:rFonts w:ascii="Times New Roman" w:eastAsiaTheme="minorHAnsi" w:hAnsi="Times New Roman"/>
          <w:sz w:val="28"/>
          <w:szCs w:val="28"/>
        </w:rPr>
        <w:t>ировке территорий;</w:t>
      </w:r>
    </w:p>
    <w:p w:rsidR="00125F76" w:rsidRPr="008D5D82" w:rsidRDefault="00125F76" w:rsidP="00AA1C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б) </w:t>
      </w:r>
      <w:r w:rsidRPr="00125F76">
        <w:rPr>
          <w:rFonts w:ascii="Times New Roman" w:eastAsiaTheme="minorHAnsi" w:hAnsi="Times New Roman"/>
          <w:sz w:val="28"/>
          <w:szCs w:val="28"/>
        </w:rPr>
        <w:t xml:space="preserve">внести сведения о предмете охраны и границах территории объекта культурного наследия регионального значения </w:t>
      </w:r>
      <w:r w:rsidR="0062138D" w:rsidRPr="0062138D">
        <w:rPr>
          <w:rFonts w:ascii="Times New Roman" w:eastAsiaTheme="minorHAnsi" w:hAnsi="Times New Roman"/>
          <w:sz w:val="28"/>
          <w:szCs w:val="28"/>
        </w:rPr>
        <w:t>«Памятник Герою Советского Союза летчику И.М. Пилипенко»</w:t>
      </w:r>
      <w:r w:rsidR="006279C1">
        <w:rPr>
          <w:rFonts w:ascii="Times New Roman" w:eastAsiaTheme="minorHAnsi" w:hAnsi="Times New Roman"/>
          <w:sz w:val="28"/>
          <w:szCs w:val="28"/>
        </w:rPr>
        <w:t xml:space="preserve"> </w:t>
      </w:r>
      <w:r w:rsidRPr="00125F76">
        <w:rPr>
          <w:rFonts w:ascii="Times New Roman" w:eastAsiaTheme="minorHAnsi" w:hAnsi="Times New Roman"/>
          <w:sz w:val="28"/>
          <w:szCs w:val="28"/>
        </w:rPr>
        <w:t>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8D5D82" w:rsidRPr="008D5D82" w:rsidRDefault="00125F76" w:rsidP="00AA1C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. Рекомендовать органам местного самоуправления муниципального образования </w:t>
      </w:r>
      <w:proofErr w:type="spellStart"/>
      <w:r w:rsidR="00836D55" w:rsidRPr="00836D55">
        <w:rPr>
          <w:rFonts w:ascii="Times New Roman" w:eastAsiaTheme="minorHAnsi" w:hAnsi="Times New Roman"/>
          <w:sz w:val="28"/>
          <w:szCs w:val="28"/>
        </w:rPr>
        <w:t>Прохладнен</w:t>
      </w:r>
      <w:r w:rsidR="008D5D82">
        <w:rPr>
          <w:rFonts w:ascii="Times New Roman" w:eastAsiaTheme="minorHAnsi" w:hAnsi="Times New Roman"/>
          <w:sz w:val="28"/>
          <w:szCs w:val="28"/>
        </w:rPr>
        <w:t>ског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о</w:t>
      </w:r>
      <w:proofErr w:type="spellEnd"/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 муниципального района в пределах своей компетенции учитывать и отображать границы территории объекта культурного наследия</w:t>
      </w:r>
      <w:r w:rsidR="00836D55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 xml:space="preserve">в документах территориального планирования,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lastRenderedPageBreak/>
        <w:t>правилах землепользования</w:t>
      </w:r>
      <w:r w:rsidR="00836D55">
        <w:rPr>
          <w:rFonts w:ascii="Times New Roman" w:eastAsiaTheme="minorHAnsi" w:hAnsi="Times New Roman"/>
          <w:sz w:val="28"/>
          <w:szCs w:val="28"/>
        </w:rPr>
        <w:t xml:space="preserve"> 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и застройки, документации по планировке территории, в случае необходимости вносить в указанные документы изменения в установленном порядке.</w:t>
      </w:r>
    </w:p>
    <w:p w:rsidR="008D5D82" w:rsidRPr="008D5D82" w:rsidRDefault="00836D55" w:rsidP="00AA1C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7"/>
          <w:szCs w:val="27"/>
        </w:rPr>
      </w:pPr>
      <w:r>
        <w:rPr>
          <w:rFonts w:ascii="Times New Roman" w:eastAsiaTheme="minorHAnsi" w:hAnsi="Times New Roman"/>
          <w:sz w:val="28"/>
          <w:szCs w:val="28"/>
        </w:rPr>
        <w:t>4</w:t>
      </w:r>
      <w:r w:rsidR="008D5D82" w:rsidRPr="008D5D82">
        <w:rPr>
          <w:rFonts w:ascii="Times New Roman" w:eastAsiaTheme="minorHAnsi" w:hAnsi="Times New Roman"/>
          <w:sz w:val="28"/>
          <w:szCs w:val="28"/>
        </w:rPr>
        <w:t>. Контроль за исполнением настоящего приказа оставляю за собой.</w:t>
      </w:r>
    </w:p>
    <w:p w:rsidR="008D5D82" w:rsidRPr="008D5D82" w:rsidRDefault="008D5D82" w:rsidP="008D5D8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D5D82" w:rsidRPr="008D5D82" w:rsidRDefault="008D5D82" w:rsidP="008D5D8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D5D82" w:rsidRPr="008D5D82" w:rsidRDefault="008D5D82" w:rsidP="008D5D8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>Руководитель</w:t>
      </w:r>
      <w:r w:rsidRPr="008D5D82">
        <w:rPr>
          <w:rFonts w:ascii="Times New Roman" w:eastAsiaTheme="minorHAnsi" w:hAnsi="Times New Roman"/>
          <w:sz w:val="28"/>
          <w:szCs w:val="28"/>
        </w:rPr>
        <w:tab/>
      </w:r>
      <w:r w:rsidRPr="008D5D82">
        <w:rPr>
          <w:rFonts w:ascii="Times New Roman" w:eastAsiaTheme="minorHAnsi" w:hAnsi="Times New Roman"/>
          <w:sz w:val="28"/>
          <w:szCs w:val="28"/>
        </w:rPr>
        <w:tab/>
      </w:r>
      <w:r w:rsidRPr="008D5D82">
        <w:rPr>
          <w:rFonts w:ascii="Times New Roman" w:eastAsiaTheme="minorHAnsi" w:hAnsi="Times New Roman"/>
          <w:sz w:val="28"/>
          <w:szCs w:val="28"/>
        </w:rPr>
        <w:tab/>
      </w:r>
      <w:r w:rsidRPr="008D5D82">
        <w:rPr>
          <w:rFonts w:ascii="Times New Roman" w:eastAsiaTheme="minorHAnsi" w:hAnsi="Times New Roman"/>
          <w:sz w:val="28"/>
          <w:szCs w:val="28"/>
        </w:rPr>
        <w:tab/>
      </w:r>
      <w:r w:rsidRPr="008D5D82">
        <w:rPr>
          <w:rFonts w:ascii="Times New Roman" w:eastAsiaTheme="minorHAnsi" w:hAnsi="Times New Roman"/>
          <w:sz w:val="28"/>
          <w:szCs w:val="28"/>
        </w:rPr>
        <w:tab/>
      </w:r>
      <w:r w:rsidRPr="008D5D82">
        <w:rPr>
          <w:rFonts w:ascii="Times New Roman" w:eastAsiaTheme="minorHAnsi" w:hAnsi="Times New Roman"/>
          <w:sz w:val="28"/>
          <w:szCs w:val="28"/>
        </w:rPr>
        <w:tab/>
        <w:t xml:space="preserve">                    О.Н. Гонтарь</w:t>
      </w:r>
    </w:p>
    <w:p w:rsidR="008D5D82" w:rsidRPr="008D5D82" w:rsidRDefault="008D5D82" w:rsidP="008D5D82">
      <w:pPr>
        <w:spacing w:after="160" w:line="259" w:lineRule="auto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br w:type="page"/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lastRenderedPageBreak/>
        <w:t>Приложение №</w:t>
      </w:r>
      <w:r w:rsidR="00955D6E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5D82">
        <w:rPr>
          <w:rFonts w:ascii="Times New Roman" w:eastAsiaTheme="minorHAnsi" w:hAnsi="Times New Roman"/>
          <w:sz w:val="28"/>
          <w:szCs w:val="28"/>
        </w:rPr>
        <w:t xml:space="preserve">1 </w:t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 xml:space="preserve">к приказу </w:t>
      </w:r>
      <w:proofErr w:type="spellStart"/>
      <w:r w:rsidRPr="008D5D82">
        <w:rPr>
          <w:rFonts w:ascii="Times New Roman" w:eastAsiaTheme="minorHAnsi" w:hAnsi="Times New Roman"/>
          <w:sz w:val="28"/>
          <w:szCs w:val="28"/>
        </w:rPr>
        <w:t>Упркультнаследия</w:t>
      </w:r>
      <w:proofErr w:type="spellEnd"/>
      <w:r w:rsidRPr="008D5D82">
        <w:rPr>
          <w:rFonts w:ascii="Times New Roman" w:eastAsiaTheme="minorHAnsi" w:hAnsi="Times New Roman"/>
          <w:sz w:val="28"/>
          <w:szCs w:val="28"/>
        </w:rPr>
        <w:t xml:space="preserve"> КБР</w:t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>от «___» ______ 202</w:t>
      </w:r>
      <w:r w:rsidR="00934320">
        <w:rPr>
          <w:rFonts w:ascii="Times New Roman" w:eastAsiaTheme="minorHAnsi" w:hAnsi="Times New Roman"/>
          <w:sz w:val="28"/>
          <w:szCs w:val="28"/>
        </w:rPr>
        <w:t>2</w:t>
      </w:r>
      <w:r w:rsidRPr="008D5D82">
        <w:rPr>
          <w:rFonts w:ascii="Times New Roman" w:eastAsiaTheme="minorHAnsi" w:hAnsi="Times New Roman"/>
          <w:sz w:val="28"/>
          <w:szCs w:val="28"/>
        </w:rPr>
        <w:t xml:space="preserve"> г. № _____________</w:t>
      </w:r>
    </w:p>
    <w:p w:rsidR="008D5D82" w:rsidRPr="008D5D82" w:rsidRDefault="008D5D82" w:rsidP="008D5D82">
      <w:pPr>
        <w:tabs>
          <w:tab w:val="left" w:pos="53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ab/>
      </w: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D5D82">
        <w:rPr>
          <w:rFonts w:ascii="Times New Roman" w:eastAsiaTheme="minorHAnsi" w:hAnsi="Times New Roman"/>
          <w:b/>
          <w:sz w:val="28"/>
          <w:szCs w:val="28"/>
        </w:rPr>
        <w:t>ПРЕДМЕТ ОХРАНЫ</w:t>
      </w: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D5D82">
        <w:rPr>
          <w:rFonts w:ascii="Times New Roman" w:eastAsiaTheme="minorHAnsi" w:hAnsi="Times New Roman"/>
          <w:b/>
          <w:sz w:val="28"/>
          <w:szCs w:val="28"/>
        </w:rPr>
        <w:t>объекта культурного наследия регионального значения</w:t>
      </w:r>
    </w:p>
    <w:p w:rsidR="008D5D82" w:rsidRDefault="0062138D" w:rsidP="008D5D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62138D">
        <w:rPr>
          <w:rFonts w:ascii="Times New Roman" w:eastAsiaTheme="minorHAnsi" w:hAnsi="Times New Roman"/>
          <w:b/>
          <w:sz w:val="28"/>
          <w:szCs w:val="28"/>
        </w:rPr>
        <w:t>«Памятник Герою Советского Союза летчику И.М. Пилипенко»</w:t>
      </w:r>
    </w:p>
    <w:p w:rsidR="00955D6E" w:rsidRDefault="00955D6E" w:rsidP="008D5D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62138D" w:rsidRDefault="00955D6E" w:rsidP="0062138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423B7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>ом</w:t>
      </w:r>
      <w:r w:rsidRPr="006423B7">
        <w:rPr>
          <w:rFonts w:ascii="Times New Roman" w:hAnsi="Times New Roman"/>
          <w:sz w:val="28"/>
          <w:szCs w:val="28"/>
        </w:rPr>
        <w:t xml:space="preserve"> охраны объекта культурного наследия регионального значения </w:t>
      </w:r>
      <w:r w:rsidR="0062138D" w:rsidRPr="0062138D">
        <w:rPr>
          <w:rFonts w:ascii="Times New Roman" w:hAnsi="Times New Roman"/>
          <w:sz w:val="28"/>
          <w:szCs w:val="28"/>
          <w:lang w:eastAsia="ru-RU"/>
        </w:rPr>
        <w:t>«Памятник Герою Советского Союза летчику И.М. Пилипенко»</w:t>
      </w:r>
      <w:r w:rsidRPr="006423B7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6423B7">
        <w:rPr>
          <w:rFonts w:ascii="Times New Roman" w:hAnsi="Times New Roman"/>
          <w:sz w:val="28"/>
          <w:szCs w:val="28"/>
        </w:rPr>
        <w:t xml:space="preserve"> по адресу:</w:t>
      </w:r>
      <w:r w:rsidR="0062138D">
        <w:rPr>
          <w:rFonts w:ascii="Times New Roman" w:hAnsi="Times New Roman"/>
          <w:sz w:val="28"/>
          <w:szCs w:val="28"/>
        </w:rPr>
        <w:t xml:space="preserve"> </w:t>
      </w:r>
      <w:r w:rsidR="0062138D" w:rsidRPr="0062138D">
        <w:rPr>
          <w:rFonts w:ascii="Times New Roman" w:hAnsi="Times New Roman"/>
          <w:sz w:val="28"/>
          <w:szCs w:val="28"/>
        </w:rPr>
        <w:t xml:space="preserve">Кабардино-Балкарская Республика, </w:t>
      </w:r>
      <w:proofErr w:type="spellStart"/>
      <w:r w:rsidR="0062138D" w:rsidRPr="0062138D">
        <w:rPr>
          <w:rFonts w:ascii="Times New Roman" w:hAnsi="Times New Roman"/>
          <w:sz w:val="28"/>
          <w:szCs w:val="28"/>
        </w:rPr>
        <w:t>Прохладненский</w:t>
      </w:r>
      <w:proofErr w:type="spellEnd"/>
      <w:r w:rsidR="0062138D" w:rsidRPr="0062138D">
        <w:rPr>
          <w:rFonts w:ascii="Times New Roman" w:hAnsi="Times New Roman"/>
          <w:sz w:val="28"/>
          <w:szCs w:val="28"/>
        </w:rPr>
        <w:t xml:space="preserve"> муниципальный район, станица Солдатская</w:t>
      </w:r>
      <w:r>
        <w:rPr>
          <w:rFonts w:ascii="Times New Roman" w:hAnsi="Times New Roman"/>
          <w:sz w:val="28"/>
          <w:szCs w:val="28"/>
        </w:rPr>
        <w:t xml:space="preserve">, </w:t>
      </w:r>
      <w:r w:rsidR="0062138D" w:rsidRPr="0062138D">
        <w:rPr>
          <w:rFonts w:ascii="Times New Roman" w:hAnsi="Times New Roman"/>
          <w:sz w:val="28"/>
          <w:szCs w:val="28"/>
        </w:rPr>
        <w:t>являются:</w:t>
      </w:r>
    </w:p>
    <w:p w:rsidR="0062138D" w:rsidRPr="0062138D" w:rsidRDefault="0062138D" w:rsidP="0062138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138D" w:rsidRPr="0062138D" w:rsidRDefault="0062138D" w:rsidP="0062138D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62138D">
        <w:rPr>
          <w:rFonts w:ascii="Times New Roman" w:hAnsi="Times New Roman"/>
          <w:sz w:val="28"/>
          <w:szCs w:val="28"/>
          <w:lang w:val="en-US"/>
        </w:rPr>
        <w:t xml:space="preserve">в </w:t>
      </w:r>
      <w:proofErr w:type="spellStart"/>
      <w:r w:rsidRPr="0062138D">
        <w:rPr>
          <w:rFonts w:ascii="Times New Roman" w:hAnsi="Times New Roman"/>
          <w:sz w:val="28"/>
          <w:szCs w:val="28"/>
          <w:lang w:val="en-US"/>
        </w:rPr>
        <w:t>части</w:t>
      </w:r>
      <w:proofErr w:type="spellEnd"/>
      <w:r w:rsidRPr="00621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2138D">
        <w:rPr>
          <w:rFonts w:ascii="Times New Roman" w:hAnsi="Times New Roman"/>
          <w:sz w:val="28"/>
          <w:szCs w:val="28"/>
          <w:lang w:val="en-US"/>
        </w:rPr>
        <w:t>градостроительной</w:t>
      </w:r>
      <w:proofErr w:type="spellEnd"/>
      <w:r w:rsidRPr="00621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2138D">
        <w:rPr>
          <w:rFonts w:ascii="Times New Roman" w:hAnsi="Times New Roman"/>
          <w:sz w:val="28"/>
          <w:szCs w:val="28"/>
          <w:lang w:val="en-US"/>
        </w:rPr>
        <w:t>характеристики</w:t>
      </w:r>
      <w:proofErr w:type="spellEnd"/>
      <w:r w:rsidRPr="0062138D">
        <w:rPr>
          <w:rFonts w:ascii="Times New Roman" w:hAnsi="Times New Roman"/>
          <w:sz w:val="28"/>
          <w:szCs w:val="28"/>
          <w:lang w:val="en-US"/>
        </w:rPr>
        <w:t>:</w:t>
      </w:r>
    </w:p>
    <w:p w:rsidR="0062138D" w:rsidRPr="0062138D" w:rsidRDefault="0062138D" w:rsidP="0062138D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2138D">
        <w:rPr>
          <w:rFonts w:ascii="Times New Roman" w:hAnsi="Times New Roman"/>
          <w:sz w:val="28"/>
          <w:szCs w:val="28"/>
        </w:rPr>
        <w:t>местоположение памятника, участвующего в формировании панорамы станицы;</w:t>
      </w:r>
    </w:p>
    <w:p w:rsidR="0062138D" w:rsidRPr="0062138D" w:rsidRDefault="0062138D" w:rsidP="0062138D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2138D">
        <w:rPr>
          <w:rFonts w:ascii="Times New Roman" w:hAnsi="Times New Roman"/>
          <w:sz w:val="28"/>
          <w:szCs w:val="28"/>
        </w:rPr>
        <w:t>в части объемно-пространственной и планировочной композиции:</w:t>
      </w:r>
    </w:p>
    <w:p w:rsidR="0062138D" w:rsidRPr="0062138D" w:rsidRDefault="0062138D" w:rsidP="0062138D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62138D">
        <w:rPr>
          <w:rFonts w:ascii="Times New Roman" w:hAnsi="Times New Roman"/>
          <w:sz w:val="28"/>
          <w:szCs w:val="28"/>
          <w:lang w:val="en-US"/>
        </w:rPr>
        <w:t>п</w:t>
      </w:r>
      <w:r>
        <w:rPr>
          <w:rFonts w:ascii="Times New Roman" w:hAnsi="Times New Roman"/>
          <w:sz w:val="28"/>
          <w:szCs w:val="28"/>
          <w:lang w:val="en-US"/>
        </w:rPr>
        <w:t>ланировочное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решение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территории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</w:t>
      </w:r>
    </w:p>
    <w:p w:rsidR="0062138D" w:rsidRPr="0062138D" w:rsidRDefault="0062138D" w:rsidP="0062138D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габариты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силуэт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памятника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</w:t>
      </w:r>
    </w:p>
    <w:p w:rsidR="0062138D" w:rsidRPr="0062138D" w:rsidRDefault="0062138D" w:rsidP="0062138D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2138D">
        <w:rPr>
          <w:rFonts w:ascii="Times New Roman" w:hAnsi="Times New Roman"/>
          <w:sz w:val="28"/>
          <w:szCs w:val="28"/>
        </w:rPr>
        <w:t>беспрепятственный полный круговой набор видовых раскрытий;</w:t>
      </w:r>
    </w:p>
    <w:p w:rsidR="0062138D" w:rsidRPr="0062138D" w:rsidRDefault="0062138D" w:rsidP="0062138D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62138D">
        <w:rPr>
          <w:rFonts w:ascii="Times New Roman" w:hAnsi="Times New Roman"/>
          <w:sz w:val="28"/>
          <w:szCs w:val="28"/>
          <w:lang w:val="en-US"/>
        </w:rPr>
        <w:t>в ч</w:t>
      </w:r>
      <w:r w:rsidRPr="0062138D">
        <w:rPr>
          <w:rFonts w:ascii="Times New Roman" w:hAnsi="Times New Roman"/>
          <w:sz w:val="28"/>
          <w:szCs w:val="28"/>
        </w:rPr>
        <w:t>ас</w:t>
      </w:r>
      <w:proofErr w:type="spellStart"/>
      <w:r w:rsidRPr="0062138D">
        <w:rPr>
          <w:rFonts w:ascii="Times New Roman" w:hAnsi="Times New Roman"/>
          <w:sz w:val="28"/>
          <w:szCs w:val="28"/>
          <w:lang w:val="en-US"/>
        </w:rPr>
        <w:t>ти</w:t>
      </w:r>
      <w:proofErr w:type="spellEnd"/>
      <w:r w:rsidRPr="00621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2138D">
        <w:rPr>
          <w:rFonts w:ascii="Times New Roman" w:hAnsi="Times New Roman"/>
          <w:sz w:val="28"/>
          <w:szCs w:val="28"/>
          <w:lang w:val="en-US"/>
        </w:rPr>
        <w:t>конструктивного</w:t>
      </w:r>
      <w:proofErr w:type="spellEnd"/>
      <w:r w:rsidRPr="00621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2138D">
        <w:rPr>
          <w:rFonts w:ascii="Times New Roman" w:hAnsi="Times New Roman"/>
          <w:sz w:val="28"/>
          <w:szCs w:val="28"/>
          <w:lang w:val="en-US"/>
        </w:rPr>
        <w:t>решения</w:t>
      </w:r>
      <w:proofErr w:type="spellEnd"/>
      <w:r w:rsidRPr="0062138D">
        <w:rPr>
          <w:rFonts w:ascii="Times New Roman" w:hAnsi="Times New Roman"/>
          <w:sz w:val="28"/>
          <w:szCs w:val="28"/>
          <w:lang w:val="en-US"/>
        </w:rPr>
        <w:t>:</w:t>
      </w:r>
    </w:p>
    <w:p w:rsidR="0062138D" w:rsidRPr="0062138D" w:rsidRDefault="0062138D" w:rsidP="0062138D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62138D">
        <w:rPr>
          <w:rFonts w:ascii="Times New Roman" w:hAnsi="Times New Roman"/>
          <w:sz w:val="28"/>
          <w:szCs w:val="28"/>
        </w:rPr>
        <w:t>стела,</w:t>
      </w:r>
    </w:p>
    <w:p w:rsidR="0062138D" w:rsidRPr="0062138D" w:rsidRDefault="0062138D" w:rsidP="0062138D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2138D">
        <w:rPr>
          <w:rFonts w:ascii="Times New Roman" w:hAnsi="Times New Roman"/>
          <w:sz w:val="28"/>
          <w:szCs w:val="28"/>
        </w:rPr>
        <w:t>пьедестал, необходимый для видовых раскрытий,</w:t>
      </w:r>
    </w:p>
    <w:p w:rsidR="0062138D" w:rsidRPr="0062138D" w:rsidRDefault="0062138D" w:rsidP="0062138D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62138D">
        <w:rPr>
          <w:rFonts w:ascii="Times New Roman" w:hAnsi="Times New Roman"/>
          <w:sz w:val="28"/>
          <w:szCs w:val="28"/>
          <w:lang w:val="en-US"/>
        </w:rPr>
        <w:t>ступенчат</w:t>
      </w:r>
      <w:r w:rsidRPr="0062138D">
        <w:rPr>
          <w:rFonts w:ascii="Times New Roman" w:hAnsi="Times New Roman"/>
          <w:sz w:val="28"/>
          <w:szCs w:val="28"/>
        </w:rPr>
        <w:t>ая</w:t>
      </w:r>
      <w:proofErr w:type="spellEnd"/>
      <w:r w:rsidRPr="00621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2138D">
        <w:rPr>
          <w:rFonts w:ascii="Times New Roman" w:hAnsi="Times New Roman"/>
          <w:sz w:val="28"/>
          <w:szCs w:val="28"/>
          <w:lang w:val="en-US"/>
        </w:rPr>
        <w:t>кирпичн</w:t>
      </w:r>
      <w:r w:rsidRPr="0062138D">
        <w:rPr>
          <w:rFonts w:ascii="Times New Roman" w:hAnsi="Times New Roman"/>
          <w:sz w:val="28"/>
          <w:szCs w:val="28"/>
        </w:rPr>
        <w:t>ая</w:t>
      </w:r>
      <w:proofErr w:type="spellEnd"/>
      <w:r w:rsidRPr="0062138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2138D">
        <w:rPr>
          <w:rFonts w:ascii="Times New Roman" w:hAnsi="Times New Roman"/>
          <w:sz w:val="28"/>
          <w:szCs w:val="28"/>
          <w:lang w:val="en-US"/>
        </w:rPr>
        <w:t>основ</w:t>
      </w:r>
      <w:proofErr w:type="spellEnd"/>
      <w:r w:rsidRPr="0062138D">
        <w:rPr>
          <w:rFonts w:ascii="Times New Roman" w:hAnsi="Times New Roman"/>
          <w:sz w:val="28"/>
          <w:szCs w:val="28"/>
        </w:rPr>
        <w:t>а,</w:t>
      </w:r>
    </w:p>
    <w:p w:rsidR="0062138D" w:rsidRPr="0062138D" w:rsidRDefault="0062138D" w:rsidP="0062138D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2138D">
        <w:rPr>
          <w:rFonts w:ascii="Times New Roman" w:hAnsi="Times New Roman"/>
          <w:sz w:val="28"/>
          <w:szCs w:val="28"/>
        </w:rPr>
        <w:t>каменная плита с мемориальной надписью,</w:t>
      </w:r>
    </w:p>
    <w:p w:rsidR="0062138D" w:rsidRPr="0062138D" w:rsidRDefault="0062138D" w:rsidP="0062138D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62138D">
        <w:rPr>
          <w:rFonts w:ascii="Times New Roman" w:hAnsi="Times New Roman"/>
          <w:sz w:val="28"/>
          <w:szCs w:val="28"/>
        </w:rPr>
        <w:t>площадка;</w:t>
      </w:r>
    </w:p>
    <w:p w:rsidR="0062138D" w:rsidRPr="0062138D" w:rsidRDefault="0062138D" w:rsidP="0062138D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2138D">
        <w:rPr>
          <w:rFonts w:ascii="Times New Roman" w:hAnsi="Times New Roman"/>
          <w:sz w:val="28"/>
          <w:szCs w:val="28"/>
        </w:rPr>
        <w:t>в части художественного оформления:</w:t>
      </w:r>
    </w:p>
    <w:p w:rsidR="0062138D" w:rsidRPr="0062138D" w:rsidRDefault="0062138D" w:rsidP="0062138D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2138D">
        <w:rPr>
          <w:rFonts w:ascii="Times New Roman" w:hAnsi="Times New Roman"/>
          <w:sz w:val="28"/>
          <w:szCs w:val="28"/>
        </w:rPr>
        <w:t>суживающаяся кверху стела, с закрепленными на ней пропеллером самолёта и приспущенного Красного знамени, завершающаяся пятиконечной звездой,</w:t>
      </w:r>
    </w:p>
    <w:p w:rsidR="0062138D" w:rsidRPr="0062138D" w:rsidRDefault="0062138D" w:rsidP="0062138D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2138D">
        <w:rPr>
          <w:rFonts w:ascii="Times New Roman" w:hAnsi="Times New Roman"/>
          <w:sz w:val="28"/>
          <w:szCs w:val="28"/>
        </w:rPr>
        <w:t xml:space="preserve">сложенный из камня пьедестал, установленный на постаменте из бетона, облицованный </w:t>
      </w:r>
      <w:proofErr w:type="spellStart"/>
      <w:r w:rsidRPr="0062138D">
        <w:rPr>
          <w:rFonts w:ascii="Times New Roman" w:hAnsi="Times New Roman"/>
          <w:sz w:val="28"/>
          <w:szCs w:val="28"/>
        </w:rPr>
        <w:t>керамогранитом</w:t>
      </w:r>
      <w:proofErr w:type="spellEnd"/>
      <w:r w:rsidRPr="0062138D">
        <w:rPr>
          <w:rFonts w:ascii="Times New Roman" w:hAnsi="Times New Roman"/>
          <w:sz w:val="28"/>
          <w:szCs w:val="28"/>
        </w:rPr>
        <w:t>, верхняя часть которого имеет усеченную форму,</w:t>
      </w:r>
    </w:p>
    <w:p w:rsidR="0062138D" w:rsidRPr="0062138D" w:rsidRDefault="0062138D" w:rsidP="0062138D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2138D">
        <w:rPr>
          <w:rFonts w:ascii="Times New Roman" w:hAnsi="Times New Roman"/>
          <w:sz w:val="28"/>
          <w:szCs w:val="28"/>
          <w:lang w:bidi="ru-RU"/>
        </w:rPr>
        <w:t xml:space="preserve">каменная плита из черного мрамора на пьедестале с надписью: «Герою Советского Союза капитану Пилипенко И.М., ст. л-ту </w:t>
      </w:r>
      <w:proofErr w:type="spellStart"/>
      <w:r w:rsidRPr="0062138D">
        <w:rPr>
          <w:rFonts w:ascii="Times New Roman" w:hAnsi="Times New Roman"/>
          <w:sz w:val="28"/>
          <w:szCs w:val="28"/>
          <w:lang w:bidi="ru-RU"/>
        </w:rPr>
        <w:t>Патария</w:t>
      </w:r>
      <w:proofErr w:type="spellEnd"/>
      <w:r w:rsidRPr="0062138D">
        <w:rPr>
          <w:rFonts w:ascii="Times New Roman" w:hAnsi="Times New Roman"/>
          <w:sz w:val="28"/>
          <w:szCs w:val="28"/>
          <w:lang w:bidi="ru-RU"/>
        </w:rPr>
        <w:t xml:space="preserve"> Ф.И.,</w:t>
      </w:r>
      <w:r w:rsidRPr="0062138D">
        <w:rPr>
          <w:rFonts w:ascii="Times New Roman" w:hAnsi="Times New Roman"/>
          <w:sz w:val="28"/>
          <w:szCs w:val="28"/>
          <w:lang w:bidi="ru-RU"/>
        </w:rPr>
        <w:br/>
        <w:t xml:space="preserve">л-ту </w:t>
      </w:r>
      <w:proofErr w:type="spellStart"/>
      <w:r w:rsidRPr="0062138D">
        <w:rPr>
          <w:rFonts w:ascii="Times New Roman" w:hAnsi="Times New Roman"/>
          <w:sz w:val="28"/>
          <w:szCs w:val="28"/>
          <w:lang w:bidi="ru-RU"/>
        </w:rPr>
        <w:t>Макутину</w:t>
      </w:r>
      <w:proofErr w:type="spellEnd"/>
      <w:r w:rsidRPr="0062138D">
        <w:rPr>
          <w:rFonts w:ascii="Times New Roman" w:hAnsi="Times New Roman"/>
          <w:sz w:val="28"/>
          <w:szCs w:val="28"/>
          <w:lang w:bidi="ru-RU"/>
        </w:rPr>
        <w:t xml:space="preserve"> В.Н. и двум солдатам. От трудящихся станицы Солдатской»,</w:t>
      </w:r>
    </w:p>
    <w:p w:rsidR="0062138D" w:rsidRPr="0062138D" w:rsidRDefault="0062138D" w:rsidP="0062138D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2138D">
        <w:rPr>
          <w:rFonts w:ascii="Times New Roman" w:hAnsi="Times New Roman"/>
          <w:sz w:val="28"/>
          <w:szCs w:val="28"/>
        </w:rPr>
        <w:lastRenderedPageBreak/>
        <w:t xml:space="preserve">двухступенчатый постамент прямоугольной формы, облицованный </w:t>
      </w:r>
      <w:proofErr w:type="spellStart"/>
      <w:r w:rsidRPr="0062138D">
        <w:rPr>
          <w:rFonts w:ascii="Times New Roman" w:hAnsi="Times New Roman"/>
          <w:sz w:val="28"/>
          <w:szCs w:val="28"/>
        </w:rPr>
        <w:t>керамогранитной</w:t>
      </w:r>
      <w:proofErr w:type="spellEnd"/>
      <w:r w:rsidRPr="0062138D">
        <w:rPr>
          <w:rFonts w:ascii="Times New Roman" w:hAnsi="Times New Roman"/>
          <w:sz w:val="28"/>
          <w:szCs w:val="28"/>
        </w:rPr>
        <w:t xml:space="preserve"> плиткой черного цвета,</w:t>
      </w:r>
    </w:p>
    <w:p w:rsidR="0062138D" w:rsidRPr="0062138D" w:rsidRDefault="0062138D" w:rsidP="0062138D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2138D">
        <w:rPr>
          <w:rFonts w:ascii="Times New Roman" w:hAnsi="Times New Roman"/>
          <w:sz w:val="28"/>
          <w:szCs w:val="28"/>
        </w:rPr>
        <w:t xml:space="preserve">цветник, устроенный перед постаментом, облицованный по периметру </w:t>
      </w:r>
      <w:proofErr w:type="spellStart"/>
      <w:r w:rsidRPr="0062138D">
        <w:rPr>
          <w:rFonts w:ascii="Times New Roman" w:hAnsi="Times New Roman"/>
          <w:sz w:val="28"/>
          <w:szCs w:val="28"/>
        </w:rPr>
        <w:t>керамогранитной</w:t>
      </w:r>
      <w:proofErr w:type="spellEnd"/>
      <w:r w:rsidRPr="0062138D">
        <w:rPr>
          <w:rFonts w:ascii="Times New Roman" w:hAnsi="Times New Roman"/>
          <w:sz w:val="28"/>
          <w:szCs w:val="28"/>
        </w:rPr>
        <w:t xml:space="preserve"> плиткой черного цвета,</w:t>
      </w:r>
    </w:p>
    <w:p w:rsidR="0062138D" w:rsidRDefault="0062138D" w:rsidP="0062138D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62138D">
        <w:rPr>
          <w:rFonts w:ascii="Times New Roman" w:hAnsi="Times New Roman"/>
          <w:sz w:val="28"/>
          <w:szCs w:val="28"/>
          <w:lang w:bidi="ru-RU"/>
        </w:rPr>
        <w:t>цветник, устроенный вокруг постамента, ограниченный с внутри и снаружи бордюром из ленточного бетона;</w:t>
      </w:r>
    </w:p>
    <w:p w:rsidR="0028233C" w:rsidRPr="0062138D" w:rsidRDefault="0062138D" w:rsidP="0062138D">
      <w:pPr>
        <w:pStyle w:val="a6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  <w:lang w:bidi="ru-RU"/>
        </w:rPr>
      </w:pPr>
      <w:r w:rsidRPr="0062138D">
        <w:rPr>
          <w:rFonts w:ascii="Times New Roman" w:hAnsi="Times New Roman"/>
          <w:sz w:val="28"/>
          <w:szCs w:val="28"/>
          <w:lang w:bidi="ru-RU"/>
        </w:rPr>
        <w:t>забор из металлической цепи, закрепленной на металлических стойках, устроенных на бетонном ленточном фундаменте.</w:t>
      </w:r>
      <w:r w:rsidR="0028233C" w:rsidRPr="0062138D">
        <w:rPr>
          <w:rFonts w:ascii="Times New Roman" w:eastAsia="Times" w:hAnsi="Times New Roman"/>
          <w:sz w:val="28"/>
          <w:szCs w:val="28"/>
          <w:lang w:eastAsia="ru-RU"/>
        </w:rPr>
        <w:br w:type="page"/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lastRenderedPageBreak/>
        <w:t>Приложение №</w:t>
      </w:r>
      <w:r w:rsidR="00955D6E">
        <w:rPr>
          <w:rFonts w:ascii="Times New Roman" w:eastAsiaTheme="minorHAnsi" w:hAnsi="Times New Roman"/>
          <w:sz w:val="28"/>
          <w:szCs w:val="28"/>
        </w:rPr>
        <w:t xml:space="preserve"> </w:t>
      </w:r>
      <w:r w:rsidRPr="008D5D82">
        <w:rPr>
          <w:rFonts w:ascii="Times New Roman" w:eastAsiaTheme="minorHAnsi" w:hAnsi="Times New Roman"/>
          <w:sz w:val="28"/>
          <w:szCs w:val="28"/>
        </w:rPr>
        <w:t>2</w:t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 xml:space="preserve">к приказу </w:t>
      </w:r>
      <w:proofErr w:type="spellStart"/>
      <w:r w:rsidRPr="008D5D82">
        <w:rPr>
          <w:rFonts w:ascii="Times New Roman" w:eastAsiaTheme="minorHAnsi" w:hAnsi="Times New Roman"/>
          <w:sz w:val="28"/>
          <w:szCs w:val="28"/>
        </w:rPr>
        <w:t>Упркультнаследия</w:t>
      </w:r>
      <w:proofErr w:type="spellEnd"/>
      <w:r w:rsidRPr="008D5D82">
        <w:rPr>
          <w:rFonts w:ascii="Times New Roman" w:eastAsiaTheme="minorHAnsi" w:hAnsi="Times New Roman"/>
          <w:sz w:val="28"/>
          <w:szCs w:val="28"/>
        </w:rPr>
        <w:t xml:space="preserve"> КБР</w:t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>от «___» ______ 202</w:t>
      </w:r>
      <w:r w:rsidR="00934320">
        <w:rPr>
          <w:rFonts w:ascii="Times New Roman" w:eastAsiaTheme="minorHAnsi" w:hAnsi="Times New Roman"/>
          <w:sz w:val="28"/>
          <w:szCs w:val="28"/>
        </w:rPr>
        <w:t>2</w:t>
      </w:r>
      <w:r w:rsidRPr="008D5D82">
        <w:rPr>
          <w:rFonts w:ascii="Times New Roman" w:eastAsiaTheme="minorHAnsi" w:hAnsi="Times New Roman"/>
          <w:sz w:val="28"/>
          <w:szCs w:val="28"/>
        </w:rPr>
        <w:t xml:space="preserve"> г. № _____________</w:t>
      </w:r>
    </w:p>
    <w:p w:rsidR="008D5D82" w:rsidRPr="008D5D82" w:rsidRDefault="008D5D82" w:rsidP="008D5D82">
      <w:pPr>
        <w:tabs>
          <w:tab w:val="left" w:pos="3832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8D5D82">
        <w:rPr>
          <w:rFonts w:ascii="Times New Roman" w:eastAsiaTheme="minorHAnsi" w:hAnsi="Times New Roman"/>
          <w:b/>
          <w:sz w:val="28"/>
          <w:szCs w:val="28"/>
        </w:rPr>
        <w:tab/>
      </w:r>
    </w:p>
    <w:p w:rsidR="00755198" w:rsidRDefault="00755198" w:rsidP="008D5D82">
      <w:pPr>
        <w:tabs>
          <w:tab w:val="left" w:pos="3832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8D5D82" w:rsidRPr="008D5D82" w:rsidRDefault="008D5D82" w:rsidP="008D5D82">
      <w:pPr>
        <w:tabs>
          <w:tab w:val="left" w:pos="3832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D5D82">
        <w:rPr>
          <w:rFonts w:ascii="Times New Roman" w:eastAsiaTheme="minorHAnsi" w:hAnsi="Times New Roman"/>
          <w:b/>
          <w:sz w:val="28"/>
          <w:szCs w:val="28"/>
        </w:rPr>
        <w:t>ГРАНИЦЫ</w:t>
      </w:r>
    </w:p>
    <w:p w:rsidR="008D5D82" w:rsidRPr="008D5D82" w:rsidRDefault="008D5D82" w:rsidP="008D5D82">
      <w:pPr>
        <w:tabs>
          <w:tab w:val="left" w:pos="3832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D5D82">
        <w:rPr>
          <w:rFonts w:ascii="Times New Roman" w:eastAsiaTheme="minorHAnsi" w:hAnsi="Times New Roman"/>
          <w:b/>
          <w:sz w:val="28"/>
          <w:szCs w:val="28"/>
        </w:rPr>
        <w:t>территории объекта культурного наследия регионального значения</w:t>
      </w:r>
    </w:p>
    <w:p w:rsidR="008D5D82" w:rsidRPr="008D5D82" w:rsidRDefault="0062138D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2138D">
        <w:rPr>
          <w:rFonts w:ascii="Times New Roman" w:eastAsiaTheme="minorHAnsi" w:hAnsi="Times New Roman"/>
          <w:b/>
          <w:sz w:val="28"/>
          <w:szCs w:val="28"/>
        </w:rPr>
        <w:t>«Памятник Герою Советского Союза летчику И.М. Пилипенко»</w:t>
      </w: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8D5D82" w:rsidRPr="008D5D82" w:rsidRDefault="008D5D82" w:rsidP="008D5D82">
      <w:pPr>
        <w:spacing w:after="0"/>
        <w:jc w:val="center"/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</w:pPr>
      <w:bookmarkStart w:id="2" w:name="_Hlk50051077"/>
      <w:r w:rsidRPr="008D5D82"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  <w:t>Карта (схема) границ территории</w:t>
      </w:r>
    </w:p>
    <w:p w:rsidR="008D5D82" w:rsidRPr="008D5D82" w:rsidRDefault="008D5D82" w:rsidP="008D5D82">
      <w:pPr>
        <w:spacing w:after="0"/>
        <w:jc w:val="center"/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</w:pPr>
      <w:r w:rsidRPr="008D5D82"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  <w:t>объекта культурного наследия регионального значения</w:t>
      </w:r>
    </w:p>
    <w:p w:rsidR="008D5D82" w:rsidRPr="008D5D82" w:rsidRDefault="0062138D" w:rsidP="008D5D82">
      <w:pPr>
        <w:spacing w:after="0"/>
        <w:jc w:val="center"/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</w:pPr>
      <w:r w:rsidRPr="0062138D"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  <w:t>«Памятник Герою Советского Союза летчику И.М. Пилипенко»</w:t>
      </w:r>
    </w:p>
    <w:bookmarkEnd w:id="2"/>
    <w:p w:rsidR="008D5D82" w:rsidRPr="008D5D82" w:rsidRDefault="008D5D82" w:rsidP="008D5D82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8D5D82">
        <w:rPr>
          <w:rFonts w:asciiTheme="minorHAnsi" w:eastAsiaTheme="minorHAnsi" w:hAnsiTheme="minorHAnsi" w:cstheme="minorBidi"/>
        </w:rPr>
        <w:t xml:space="preserve">  </w:t>
      </w:r>
    </w:p>
    <w:p w:rsidR="008D5D82" w:rsidRPr="008D5D82" w:rsidRDefault="0062138D" w:rsidP="00D57170">
      <w:pPr>
        <w:spacing w:after="0" w:line="240" w:lineRule="auto"/>
        <w:jc w:val="center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2478F59C">
            <wp:extent cx="5940110" cy="59055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53" cy="5908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D82" w:rsidRPr="008D5D82" w:rsidRDefault="008D5D82" w:rsidP="00D57170">
      <w:pPr>
        <w:spacing w:after="0"/>
        <w:jc w:val="center"/>
        <w:rPr>
          <w:rFonts w:ascii="Times New Roman" w:eastAsiaTheme="minorHAnsi" w:hAnsi="Times New Roman"/>
          <w:sz w:val="28"/>
          <w:szCs w:val="28"/>
        </w:rPr>
      </w:pPr>
    </w:p>
    <w:p w:rsidR="00955D6E" w:rsidRDefault="00955D6E" w:rsidP="008D5D82">
      <w:pPr>
        <w:spacing w:after="160" w:line="240" w:lineRule="auto"/>
        <w:contextualSpacing/>
        <w:jc w:val="center"/>
        <w:rPr>
          <w:rFonts w:ascii="Times New Roman" w:eastAsiaTheme="minorHAnsi" w:hAnsi="Times New Roman"/>
          <w:i/>
          <w:sz w:val="28"/>
          <w:szCs w:val="28"/>
        </w:rPr>
      </w:pPr>
      <w:bookmarkStart w:id="3" w:name="_Hlk50051121"/>
    </w:p>
    <w:p w:rsidR="00830614" w:rsidRDefault="00830614" w:rsidP="008D5D82">
      <w:pPr>
        <w:spacing w:after="160" w:line="240" w:lineRule="auto"/>
        <w:contextualSpacing/>
        <w:jc w:val="center"/>
        <w:rPr>
          <w:rFonts w:ascii="Times New Roman" w:eastAsiaTheme="minorHAnsi" w:hAnsi="Times New Roman"/>
          <w:i/>
          <w:sz w:val="28"/>
          <w:szCs w:val="28"/>
        </w:rPr>
      </w:pPr>
    </w:p>
    <w:p w:rsidR="008D5D82" w:rsidRPr="008D5D82" w:rsidRDefault="008D5D82" w:rsidP="008D5D82">
      <w:pPr>
        <w:spacing w:after="160" w:line="240" w:lineRule="auto"/>
        <w:contextualSpacing/>
        <w:jc w:val="center"/>
        <w:rPr>
          <w:rFonts w:ascii="Times New Roman" w:eastAsiaTheme="minorHAnsi" w:hAnsi="Times New Roman"/>
          <w:i/>
          <w:sz w:val="28"/>
          <w:szCs w:val="28"/>
        </w:rPr>
      </w:pPr>
      <w:r w:rsidRPr="008D5D82">
        <w:rPr>
          <w:rFonts w:ascii="Times New Roman" w:eastAsiaTheme="minorHAnsi" w:hAnsi="Times New Roman"/>
          <w:i/>
          <w:sz w:val="28"/>
          <w:szCs w:val="28"/>
        </w:rPr>
        <w:t>Описание границ территории</w:t>
      </w:r>
    </w:p>
    <w:p w:rsidR="008D5D82" w:rsidRPr="008D5D82" w:rsidRDefault="008D5D82" w:rsidP="008D5D82">
      <w:pPr>
        <w:spacing w:after="160" w:line="240" w:lineRule="auto"/>
        <w:contextualSpacing/>
        <w:jc w:val="center"/>
        <w:rPr>
          <w:rFonts w:ascii="Times New Roman" w:eastAsiaTheme="minorHAnsi" w:hAnsi="Times New Roman"/>
          <w:i/>
          <w:sz w:val="28"/>
          <w:szCs w:val="28"/>
        </w:rPr>
      </w:pPr>
      <w:r w:rsidRPr="008D5D82">
        <w:rPr>
          <w:rFonts w:ascii="Times New Roman" w:eastAsiaTheme="minorHAnsi" w:hAnsi="Times New Roman"/>
          <w:i/>
          <w:sz w:val="28"/>
          <w:szCs w:val="28"/>
        </w:rPr>
        <w:t>объекта культурного наследия регионального значения</w:t>
      </w:r>
    </w:p>
    <w:p w:rsidR="008D5D82" w:rsidRDefault="0062138D" w:rsidP="008D5D82">
      <w:pPr>
        <w:spacing w:after="160" w:line="240" w:lineRule="auto"/>
        <w:contextualSpacing/>
        <w:jc w:val="center"/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</w:pPr>
      <w:r w:rsidRPr="0062138D"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  <w:t>«Памятник Герою Советского Союза летчику И.М. Пилипенко»</w:t>
      </w:r>
    </w:p>
    <w:p w:rsidR="00955D6E" w:rsidRDefault="00955D6E" w:rsidP="008D5D82">
      <w:pPr>
        <w:spacing w:after="160" w:line="240" w:lineRule="auto"/>
        <w:contextualSpacing/>
        <w:jc w:val="center"/>
        <w:rPr>
          <w:rFonts w:ascii="Times New Roman" w:eastAsiaTheme="minorHAnsi" w:hAnsi="Times New Roman"/>
          <w:color w:val="000000"/>
          <w:kern w:val="1"/>
          <w:sz w:val="28"/>
          <w:szCs w:val="28"/>
        </w:rPr>
      </w:pPr>
    </w:p>
    <w:p w:rsidR="00940D24" w:rsidRPr="00940D24" w:rsidRDefault="00955D6E" w:rsidP="00940D24">
      <w:pPr>
        <w:widowControl w:val="0"/>
        <w:spacing w:before="120" w:after="0"/>
        <w:ind w:left="142" w:right="142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Границы </w:t>
      </w:r>
      <w:r w:rsidRPr="00955D6E">
        <w:rPr>
          <w:rFonts w:ascii="Times New Roman" w:eastAsia="Calibri" w:hAnsi="Times New Roman"/>
          <w:sz w:val="28"/>
          <w:szCs w:val="28"/>
        </w:rPr>
        <w:t>территори</w:t>
      </w:r>
      <w:r>
        <w:rPr>
          <w:rFonts w:ascii="Times New Roman" w:eastAsia="Calibri" w:hAnsi="Times New Roman"/>
          <w:sz w:val="28"/>
          <w:szCs w:val="28"/>
        </w:rPr>
        <w:t>и</w:t>
      </w:r>
      <w:r w:rsidRPr="00955D6E">
        <w:rPr>
          <w:rFonts w:ascii="Times New Roman" w:eastAsia="Calibri" w:hAnsi="Times New Roman"/>
          <w:sz w:val="28"/>
          <w:szCs w:val="28"/>
        </w:rPr>
        <w:t xml:space="preserve"> объек</w:t>
      </w:r>
      <w:r>
        <w:rPr>
          <w:rFonts w:ascii="Times New Roman" w:eastAsia="Calibri" w:hAnsi="Times New Roman"/>
          <w:sz w:val="28"/>
          <w:szCs w:val="28"/>
        </w:rPr>
        <w:t>та культурного наследия назначаю</w:t>
      </w:r>
      <w:r w:rsidRPr="00955D6E">
        <w:rPr>
          <w:rFonts w:ascii="Times New Roman" w:eastAsia="Calibri" w:hAnsi="Times New Roman"/>
          <w:sz w:val="28"/>
          <w:szCs w:val="28"/>
        </w:rPr>
        <w:t xml:space="preserve">тся </w:t>
      </w:r>
      <w:bookmarkEnd w:id="3"/>
      <w:r w:rsidR="00940D24" w:rsidRPr="00940D24">
        <w:rPr>
          <w:rFonts w:ascii="Times New Roman" w:eastAsia="Calibri" w:hAnsi="Times New Roman"/>
          <w:sz w:val="28"/>
          <w:szCs w:val="28"/>
        </w:rPr>
        <w:t>по границе земельного участка, прилегающего к объекту.</w:t>
      </w:r>
    </w:p>
    <w:p w:rsidR="00940D24" w:rsidRPr="00940D24" w:rsidRDefault="00940D24" w:rsidP="00940D24">
      <w:pPr>
        <w:widowControl w:val="0"/>
        <w:spacing w:before="120" w:after="0"/>
        <w:ind w:left="142" w:right="142" w:firstLine="709"/>
        <w:jc w:val="both"/>
        <w:rPr>
          <w:rFonts w:ascii="Times New Roman" w:eastAsia="Calibri" w:hAnsi="Times New Roman"/>
          <w:sz w:val="28"/>
          <w:szCs w:val="28"/>
        </w:rPr>
      </w:pPr>
      <w:r w:rsidRPr="00940D24">
        <w:rPr>
          <w:rFonts w:ascii="Times New Roman" w:eastAsia="Calibri" w:hAnsi="Times New Roman"/>
          <w:sz w:val="28"/>
          <w:szCs w:val="28"/>
        </w:rPr>
        <w:t>Земельный участок под объектом культурного наследия расположен по улице Пилипенко и учтен в ЕГРН под кадастровым номером 07:04:1600018:245, объект капитального строительства (памятник) – 07:04:1600018:458.</w:t>
      </w:r>
    </w:p>
    <w:p w:rsidR="00955D6E" w:rsidRDefault="00940D24" w:rsidP="00940D24">
      <w:pPr>
        <w:widowControl w:val="0"/>
        <w:spacing w:before="120" w:after="0"/>
        <w:ind w:left="142" w:right="142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940D24">
        <w:rPr>
          <w:rFonts w:ascii="Times New Roman" w:eastAsia="Calibri" w:hAnsi="Times New Roman"/>
          <w:sz w:val="28"/>
          <w:szCs w:val="28"/>
        </w:rPr>
        <w:t>Контур границы образован точками, идущими по часовой стрелке.</w:t>
      </w:r>
    </w:p>
    <w:p w:rsidR="004C77B0" w:rsidRDefault="004C77B0" w:rsidP="00955D6E">
      <w:pPr>
        <w:spacing w:after="160" w:line="240" w:lineRule="auto"/>
        <w:contextualSpacing/>
        <w:jc w:val="center"/>
        <w:rPr>
          <w:rFonts w:ascii="Times New Roman" w:hAnsi="Times New Roman"/>
          <w:sz w:val="28"/>
          <w:szCs w:val="28"/>
          <w:lang w:eastAsia="x-none"/>
        </w:rPr>
      </w:pPr>
    </w:p>
    <w:p w:rsidR="0020292E" w:rsidRPr="0020717E" w:rsidRDefault="0020292E" w:rsidP="00955D6E">
      <w:pPr>
        <w:spacing w:after="160" w:line="240" w:lineRule="auto"/>
        <w:contextualSpacing/>
        <w:jc w:val="center"/>
        <w:rPr>
          <w:rFonts w:ascii="Times New Roman" w:hAnsi="Times New Roman"/>
          <w:sz w:val="28"/>
          <w:szCs w:val="28"/>
          <w:lang w:eastAsia="x-none"/>
        </w:rPr>
      </w:pPr>
    </w:p>
    <w:p w:rsidR="008D5D82" w:rsidRPr="008D5D82" w:rsidRDefault="008D5D82" w:rsidP="008D5D82">
      <w:pPr>
        <w:keepNext/>
        <w:spacing w:after="0" w:line="240" w:lineRule="auto"/>
        <w:contextualSpacing/>
        <w:jc w:val="center"/>
        <w:outlineLvl w:val="1"/>
        <w:rPr>
          <w:rFonts w:ascii="Times New Roman" w:hAnsi="Times New Roman"/>
          <w:i/>
          <w:sz w:val="28"/>
          <w:szCs w:val="28"/>
          <w:lang w:eastAsia="x-none"/>
        </w:rPr>
      </w:pPr>
      <w:r w:rsidRPr="008D5D82">
        <w:rPr>
          <w:rFonts w:ascii="Times New Roman" w:hAnsi="Times New Roman"/>
          <w:i/>
          <w:sz w:val="28"/>
          <w:szCs w:val="28"/>
          <w:lang w:eastAsia="x-none"/>
        </w:rPr>
        <w:t>Таблица координат характерных (поворотных) точек</w:t>
      </w:r>
    </w:p>
    <w:p w:rsidR="008D5D82" w:rsidRPr="008D5D82" w:rsidRDefault="008D5D82" w:rsidP="008D5D82">
      <w:pPr>
        <w:keepNext/>
        <w:spacing w:after="0" w:line="240" w:lineRule="auto"/>
        <w:contextualSpacing/>
        <w:jc w:val="center"/>
        <w:outlineLvl w:val="1"/>
        <w:rPr>
          <w:rFonts w:ascii="Times New Roman" w:hAnsi="Times New Roman"/>
          <w:i/>
          <w:sz w:val="28"/>
          <w:szCs w:val="28"/>
          <w:lang w:eastAsia="x-none"/>
        </w:rPr>
      </w:pPr>
      <w:r w:rsidRPr="008D5D82">
        <w:rPr>
          <w:rFonts w:ascii="Times New Roman" w:hAnsi="Times New Roman"/>
          <w:i/>
          <w:sz w:val="28"/>
          <w:szCs w:val="28"/>
          <w:lang w:eastAsia="x-none"/>
        </w:rPr>
        <w:t>границ территории объекта культурного наследия регионального значения</w:t>
      </w:r>
    </w:p>
    <w:p w:rsidR="00D57170" w:rsidRDefault="00940D24" w:rsidP="008D5D82">
      <w:pPr>
        <w:spacing w:after="0"/>
        <w:jc w:val="center"/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</w:pPr>
      <w:r w:rsidRPr="00940D24"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  <w:t>«Памятник Герою Советского Союза летчику И.М. Пилипенко»</w:t>
      </w:r>
    </w:p>
    <w:p w:rsidR="00940D24" w:rsidRPr="008D5D82" w:rsidRDefault="00940D24" w:rsidP="008D5D82">
      <w:pPr>
        <w:spacing w:after="0"/>
        <w:jc w:val="center"/>
        <w:rPr>
          <w:rFonts w:ascii="Times New Roman" w:eastAsiaTheme="minorHAnsi" w:hAnsi="Times New Roman"/>
          <w:i/>
          <w:color w:val="000000"/>
          <w:kern w:val="1"/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879"/>
        <w:gridCol w:w="1903"/>
        <w:gridCol w:w="1873"/>
        <w:gridCol w:w="1908"/>
        <w:gridCol w:w="1781"/>
      </w:tblGrid>
      <w:tr w:rsidR="00940D24" w:rsidRPr="00940D24" w:rsidTr="003D5BF0">
        <w:trPr>
          <w:jc w:val="center"/>
        </w:trPr>
        <w:tc>
          <w:tcPr>
            <w:tcW w:w="1910" w:type="dxa"/>
            <w:vMerge w:val="restart"/>
            <w:vAlign w:val="center"/>
          </w:tcPr>
          <w:p w:rsidR="00940D24" w:rsidRPr="00940D24" w:rsidRDefault="00940D24" w:rsidP="00940D24">
            <w:pPr>
              <w:widowControl w:val="0"/>
              <w:tabs>
                <w:tab w:val="left" w:pos="2100"/>
              </w:tabs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№</w:t>
            </w:r>
            <w:r w:rsidRPr="00940D24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br/>
            </w:r>
            <w:proofErr w:type="spellStart"/>
            <w:r w:rsidRPr="00940D24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точки</w:t>
            </w:r>
            <w:proofErr w:type="spellEnd"/>
          </w:p>
        </w:tc>
        <w:tc>
          <w:tcPr>
            <w:tcW w:w="3805" w:type="dxa"/>
            <w:gridSpan w:val="2"/>
          </w:tcPr>
          <w:p w:rsidR="00940D24" w:rsidRPr="00940D24" w:rsidRDefault="00940D24" w:rsidP="00940D24">
            <w:pPr>
              <w:widowControl w:val="0"/>
              <w:tabs>
                <w:tab w:val="left" w:pos="2100"/>
              </w:tabs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940D24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Координаты</w:t>
            </w:r>
            <w:proofErr w:type="spellEnd"/>
            <w:r w:rsidRPr="00940D24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 xml:space="preserve"> МСК-07</w:t>
            </w:r>
          </w:p>
        </w:tc>
        <w:tc>
          <w:tcPr>
            <w:tcW w:w="3714" w:type="dxa"/>
            <w:gridSpan w:val="2"/>
          </w:tcPr>
          <w:p w:rsidR="00940D24" w:rsidRPr="00940D24" w:rsidRDefault="00940D24" w:rsidP="00940D24">
            <w:pPr>
              <w:widowControl w:val="0"/>
              <w:tabs>
                <w:tab w:val="left" w:pos="2100"/>
              </w:tabs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940D24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Координаты</w:t>
            </w:r>
            <w:proofErr w:type="spellEnd"/>
            <w:r w:rsidRPr="00940D24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 xml:space="preserve"> WGS-84</w:t>
            </w:r>
          </w:p>
        </w:tc>
      </w:tr>
      <w:tr w:rsidR="00940D24" w:rsidRPr="00940D24" w:rsidTr="003D5BF0">
        <w:trPr>
          <w:jc w:val="center"/>
        </w:trPr>
        <w:tc>
          <w:tcPr>
            <w:tcW w:w="1910" w:type="dxa"/>
            <w:vMerge/>
          </w:tcPr>
          <w:p w:rsidR="00940D24" w:rsidRPr="00940D24" w:rsidRDefault="00940D24" w:rsidP="00940D24">
            <w:pPr>
              <w:widowControl w:val="0"/>
              <w:tabs>
                <w:tab w:val="left" w:pos="-142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940D24" w:rsidRPr="00940D24" w:rsidRDefault="00940D24" w:rsidP="00940D24">
            <w:pPr>
              <w:widowControl w:val="0"/>
              <w:tabs>
                <w:tab w:val="left" w:pos="2100"/>
              </w:tabs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Х</w:t>
            </w:r>
          </w:p>
        </w:tc>
        <w:tc>
          <w:tcPr>
            <w:tcW w:w="1887" w:type="dxa"/>
          </w:tcPr>
          <w:p w:rsidR="00940D24" w:rsidRPr="00940D24" w:rsidRDefault="00940D24" w:rsidP="00940D24">
            <w:pPr>
              <w:widowControl w:val="0"/>
              <w:tabs>
                <w:tab w:val="left" w:pos="2100"/>
              </w:tabs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1923" w:type="dxa"/>
          </w:tcPr>
          <w:p w:rsidR="00940D24" w:rsidRPr="00940D24" w:rsidRDefault="00940D24" w:rsidP="00940D24">
            <w:pPr>
              <w:widowControl w:val="0"/>
              <w:tabs>
                <w:tab w:val="left" w:pos="2100"/>
              </w:tabs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1791" w:type="dxa"/>
          </w:tcPr>
          <w:p w:rsidR="00940D24" w:rsidRPr="00940D24" w:rsidRDefault="00940D24" w:rsidP="00940D24">
            <w:pPr>
              <w:widowControl w:val="0"/>
              <w:tabs>
                <w:tab w:val="left" w:pos="2100"/>
              </w:tabs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E</w:t>
            </w:r>
          </w:p>
        </w:tc>
      </w:tr>
      <w:tr w:rsidR="00940D24" w:rsidRPr="00940D24" w:rsidTr="003D5BF0">
        <w:trPr>
          <w:jc w:val="center"/>
        </w:trPr>
        <w:tc>
          <w:tcPr>
            <w:tcW w:w="1910" w:type="dxa"/>
            <w:vAlign w:val="bottom"/>
          </w:tcPr>
          <w:p w:rsidR="00940D24" w:rsidRPr="00940D24" w:rsidRDefault="00940D24" w:rsidP="00940D2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0D2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8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541489.93</w:t>
            </w:r>
          </w:p>
        </w:tc>
        <w:tc>
          <w:tcPr>
            <w:tcW w:w="1887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287429.88</w:t>
            </w:r>
          </w:p>
        </w:tc>
        <w:tc>
          <w:tcPr>
            <w:tcW w:w="1923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43.807528</w:t>
            </w:r>
          </w:p>
        </w:tc>
        <w:tc>
          <w:tcPr>
            <w:tcW w:w="1791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43.825426</w:t>
            </w:r>
          </w:p>
        </w:tc>
      </w:tr>
      <w:tr w:rsidR="00940D24" w:rsidRPr="00940D24" w:rsidTr="003D5BF0">
        <w:trPr>
          <w:jc w:val="center"/>
        </w:trPr>
        <w:tc>
          <w:tcPr>
            <w:tcW w:w="1910" w:type="dxa"/>
            <w:vAlign w:val="bottom"/>
          </w:tcPr>
          <w:p w:rsidR="00940D24" w:rsidRPr="00940D24" w:rsidRDefault="00940D24" w:rsidP="00940D2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0D2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8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541489.02</w:t>
            </w:r>
          </w:p>
        </w:tc>
        <w:tc>
          <w:tcPr>
            <w:tcW w:w="1887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287431.35</w:t>
            </w:r>
          </w:p>
        </w:tc>
        <w:tc>
          <w:tcPr>
            <w:tcW w:w="1923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43.807519</w:t>
            </w:r>
          </w:p>
        </w:tc>
        <w:tc>
          <w:tcPr>
            <w:tcW w:w="1791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43.825444</w:t>
            </w:r>
          </w:p>
        </w:tc>
      </w:tr>
      <w:tr w:rsidR="00940D24" w:rsidRPr="00940D24" w:rsidTr="003D5BF0">
        <w:trPr>
          <w:jc w:val="center"/>
        </w:trPr>
        <w:tc>
          <w:tcPr>
            <w:tcW w:w="1910" w:type="dxa"/>
            <w:vAlign w:val="bottom"/>
          </w:tcPr>
          <w:p w:rsidR="00940D24" w:rsidRPr="00940D24" w:rsidRDefault="00940D24" w:rsidP="00940D2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0D2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8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541490.36</w:t>
            </w:r>
          </w:p>
        </w:tc>
        <w:tc>
          <w:tcPr>
            <w:tcW w:w="1887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287432.24</w:t>
            </w:r>
          </w:p>
        </w:tc>
        <w:tc>
          <w:tcPr>
            <w:tcW w:w="1923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43.807531</w:t>
            </w:r>
          </w:p>
        </w:tc>
        <w:tc>
          <w:tcPr>
            <w:tcW w:w="1791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43.825455</w:t>
            </w:r>
          </w:p>
        </w:tc>
      </w:tr>
      <w:tr w:rsidR="00940D24" w:rsidRPr="00940D24" w:rsidTr="003D5BF0">
        <w:trPr>
          <w:jc w:val="center"/>
        </w:trPr>
        <w:tc>
          <w:tcPr>
            <w:tcW w:w="1910" w:type="dxa"/>
            <w:vAlign w:val="bottom"/>
          </w:tcPr>
          <w:p w:rsidR="00940D24" w:rsidRPr="00940D24" w:rsidRDefault="00940D24" w:rsidP="00940D2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0D2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8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541489.47</w:t>
            </w:r>
          </w:p>
        </w:tc>
        <w:tc>
          <w:tcPr>
            <w:tcW w:w="1887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287433.68</w:t>
            </w:r>
          </w:p>
        </w:tc>
        <w:tc>
          <w:tcPr>
            <w:tcW w:w="1923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43.807523</w:t>
            </w:r>
          </w:p>
        </w:tc>
        <w:tc>
          <w:tcPr>
            <w:tcW w:w="1791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43.825473</w:t>
            </w:r>
          </w:p>
        </w:tc>
      </w:tr>
      <w:tr w:rsidR="00940D24" w:rsidRPr="00940D24" w:rsidTr="003D5BF0">
        <w:trPr>
          <w:jc w:val="center"/>
        </w:trPr>
        <w:tc>
          <w:tcPr>
            <w:tcW w:w="1910" w:type="dxa"/>
            <w:vAlign w:val="bottom"/>
          </w:tcPr>
          <w:p w:rsidR="00940D24" w:rsidRPr="00940D24" w:rsidRDefault="00940D24" w:rsidP="00940D2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0D2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18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541488.06</w:t>
            </w:r>
          </w:p>
        </w:tc>
        <w:tc>
          <w:tcPr>
            <w:tcW w:w="1887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287432.81</w:t>
            </w:r>
          </w:p>
        </w:tc>
        <w:tc>
          <w:tcPr>
            <w:tcW w:w="1923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43.807511</w:t>
            </w:r>
          </w:p>
        </w:tc>
        <w:tc>
          <w:tcPr>
            <w:tcW w:w="1791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43.825462</w:t>
            </w:r>
          </w:p>
        </w:tc>
      </w:tr>
      <w:tr w:rsidR="00940D24" w:rsidRPr="00940D24" w:rsidTr="003D5BF0">
        <w:trPr>
          <w:jc w:val="center"/>
        </w:trPr>
        <w:tc>
          <w:tcPr>
            <w:tcW w:w="1910" w:type="dxa"/>
            <w:vAlign w:val="bottom"/>
          </w:tcPr>
          <w:p w:rsidR="00940D24" w:rsidRPr="00940D24" w:rsidRDefault="00940D24" w:rsidP="00940D2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0D24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18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541487.06</w:t>
            </w:r>
          </w:p>
        </w:tc>
        <w:tc>
          <w:tcPr>
            <w:tcW w:w="1887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287434.35</w:t>
            </w:r>
          </w:p>
        </w:tc>
        <w:tc>
          <w:tcPr>
            <w:tcW w:w="1923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43.807502</w:t>
            </w:r>
          </w:p>
        </w:tc>
        <w:tc>
          <w:tcPr>
            <w:tcW w:w="1791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43.825482</w:t>
            </w:r>
          </w:p>
        </w:tc>
      </w:tr>
      <w:tr w:rsidR="00940D24" w:rsidRPr="00940D24" w:rsidTr="003D5BF0">
        <w:trPr>
          <w:jc w:val="center"/>
        </w:trPr>
        <w:tc>
          <w:tcPr>
            <w:tcW w:w="1910" w:type="dxa"/>
            <w:vAlign w:val="bottom"/>
          </w:tcPr>
          <w:p w:rsidR="00940D24" w:rsidRPr="00940D24" w:rsidRDefault="00940D24" w:rsidP="00940D2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0D24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18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541482.74</w:t>
            </w:r>
          </w:p>
        </w:tc>
        <w:tc>
          <w:tcPr>
            <w:tcW w:w="1887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287431.51</w:t>
            </w:r>
          </w:p>
        </w:tc>
        <w:tc>
          <w:tcPr>
            <w:tcW w:w="1923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43.807463</w:t>
            </w:r>
          </w:p>
        </w:tc>
        <w:tc>
          <w:tcPr>
            <w:tcW w:w="1791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43.825446</w:t>
            </w:r>
          </w:p>
        </w:tc>
      </w:tr>
      <w:tr w:rsidR="00940D24" w:rsidRPr="00940D24" w:rsidTr="003D5BF0">
        <w:trPr>
          <w:jc w:val="center"/>
        </w:trPr>
        <w:tc>
          <w:tcPr>
            <w:tcW w:w="1910" w:type="dxa"/>
            <w:vAlign w:val="bottom"/>
          </w:tcPr>
          <w:p w:rsidR="00940D24" w:rsidRPr="00940D24" w:rsidRDefault="00940D24" w:rsidP="00940D2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0D24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18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541485.53</w:t>
            </w:r>
          </w:p>
        </w:tc>
        <w:tc>
          <w:tcPr>
            <w:tcW w:w="1887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287427.06</w:t>
            </w:r>
          </w:p>
        </w:tc>
        <w:tc>
          <w:tcPr>
            <w:tcW w:w="1923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43.807488</w:t>
            </w:r>
          </w:p>
        </w:tc>
        <w:tc>
          <w:tcPr>
            <w:tcW w:w="1791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43.825391</w:t>
            </w:r>
          </w:p>
        </w:tc>
      </w:tr>
      <w:tr w:rsidR="00940D24" w:rsidRPr="00940D24" w:rsidTr="003D5BF0">
        <w:trPr>
          <w:jc w:val="center"/>
        </w:trPr>
        <w:tc>
          <w:tcPr>
            <w:tcW w:w="1910" w:type="dxa"/>
            <w:vAlign w:val="bottom"/>
          </w:tcPr>
          <w:p w:rsidR="00940D24" w:rsidRPr="00940D24" w:rsidRDefault="00940D24" w:rsidP="00940D2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0D2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8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541489.93</w:t>
            </w:r>
          </w:p>
        </w:tc>
        <w:tc>
          <w:tcPr>
            <w:tcW w:w="1887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287429.88</w:t>
            </w:r>
          </w:p>
        </w:tc>
        <w:tc>
          <w:tcPr>
            <w:tcW w:w="1923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43.807528</w:t>
            </w:r>
          </w:p>
        </w:tc>
        <w:tc>
          <w:tcPr>
            <w:tcW w:w="1791" w:type="dxa"/>
          </w:tcPr>
          <w:p w:rsidR="00940D24" w:rsidRPr="00940D24" w:rsidRDefault="00940D24" w:rsidP="00940D24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940D2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43.825426</w:t>
            </w:r>
          </w:p>
        </w:tc>
      </w:tr>
    </w:tbl>
    <w:p w:rsidR="00D57170" w:rsidRDefault="00D57170" w:rsidP="008D5D82">
      <w:pPr>
        <w:tabs>
          <w:tab w:val="left" w:pos="2100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D5D82" w:rsidRPr="008D5D82" w:rsidRDefault="008D5D82" w:rsidP="008D5D82">
      <w:pPr>
        <w:tabs>
          <w:tab w:val="left" w:pos="2100"/>
        </w:tabs>
        <w:spacing w:after="0" w:line="240" w:lineRule="auto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D5D82">
        <w:rPr>
          <w:rFonts w:ascii="Times New Roman" w:eastAsiaTheme="minorHAnsi" w:hAnsi="Times New Roman"/>
          <w:i/>
          <w:sz w:val="20"/>
          <w:szCs w:val="28"/>
        </w:rPr>
        <w:t xml:space="preserve">Координаты поворотных (характерных) точек границ территории объекта культурного наследия определены </w:t>
      </w:r>
      <w:r w:rsidR="004C77B0">
        <w:rPr>
          <w:rFonts w:ascii="Times New Roman" w:eastAsiaTheme="minorHAnsi" w:hAnsi="Times New Roman"/>
          <w:i/>
          <w:sz w:val="20"/>
          <w:szCs w:val="28"/>
        </w:rPr>
        <w:t>геодези</w:t>
      </w:r>
      <w:r w:rsidR="00F80488">
        <w:rPr>
          <w:rFonts w:ascii="Times New Roman" w:eastAsiaTheme="minorHAnsi" w:hAnsi="Times New Roman"/>
          <w:i/>
          <w:sz w:val="20"/>
          <w:szCs w:val="28"/>
        </w:rPr>
        <w:t>ческим</w:t>
      </w:r>
      <w:r w:rsidRPr="008D5D82">
        <w:rPr>
          <w:rFonts w:ascii="Times New Roman" w:eastAsiaTheme="minorHAnsi" w:hAnsi="Times New Roman"/>
          <w:i/>
          <w:sz w:val="20"/>
          <w:szCs w:val="28"/>
        </w:rPr>
        <w:t xml:space="preserve"> методом</w:t>
      </w:r>
      <w:r w:rsidR="004C77B0">
        <w:rPr>
          <w:rFonts w:ascii="Times New Roman" w:eastAsiaTheme="minorHAnsi" w:hAnsi="Times New Roman"/>
          <w:i/>
          <w:sz w:val="20"/>
          <w:szCs w:val="28"/>
        </w:rPr>
        <w:t xml:space="preserve"> (спутниковых измерений)</w:t>
      </w:r>
      <w:r w:rsidRPr="008D5D82">
        <w:rPr>
          <w:rFonts w:ascii="Times New Roman" w:eastAsiaTheme="minorHAnsi" w:hAnsi="Times New Roman"/>
          <w:i/>
          <w:sz w:val="20"/>
          <w:szCs w:val="28"/>
        </w:rPr>
        <w:t>. Погрешность определения координат составляет 0,1 метра.</w:t>
      </w:r>
    </w:p>
    <w:p w:rsidR="008D5D82" w:rsidRPr="008D5D82" w:rsidRDefault="008D5D82" w:rsidP="008D5D82">
      <w:pPr>
        <w:spacing w:after="160" w:line="259" w:lineRule="auto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br w:type="page"/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lastRenderedPageBreak/>
        <w:t>Приложение № 3</w:t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 xml:space="preserve">к приказу </w:t>
      </w:r>
      <w:proofErr w:type="spellStart"/>
      <w:r w:rsidRPr="008D5D82">
        <w:rPr>
          <w:rFonts w:ascii="Times New Roman" w:eastAsiaTheme="minorHAnsi" w:hAnsi="Times New Roman"/>
          <w:sz w:val="28"/>
          <w:szCs w:val="28"/>
        </w:rPr>
        <w:t>Упркультнаследия</w:t>
      </w:r>
      <w:proofErr w:type="spellEnd"/>
      <w:r w:rsidRPr="008D5D82">
        <w:rPr>
          <w:rFonts w:ascii="Times New Roman" w:eastAsiaTheme="minorHAnsi" w:hAnsi="Times New Roman"/>
          <w:sz w:val="28"/>
          <w:szCs w:val="28"/>
        </w:rPr>
        <w:t xml:space="preserve"> КБР</w:t>
      </w:r>
    </w:p>
    <w:p w:rsidR="008D5D82" w:rsidRPr="008D5D82" w:rsidRDefault="008D5D82" w:rsidP="008D5D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8D5D82">
        <w:rPr>
          <w:rFonts w:ascii="Times New Roman" w:eastAsiaTheme="minorHAnsi" w:hAnsi="Times New Roman"/>
          <w:sz w:val="28"/>
          <w:szCs w:val="28"/>
        </w:rPr>
        <w:t>от «___» ______ 202</w:t>
      </w:r>
      <w:r w:rsidR="00934320">
        <w:rPr>
          <w:rFonts w:ascii="Times New Roman" w:eastAsiaTheme="minorHAnsi" w:hAnsi="Times New Roman"/>
          <w:sz w:val="28"/>
          <w:szCs w:val="28"/>
        </w:rPr>
        <w:t>2</w:t>
      </w:r>
      <w:r w:rsidRPr="008D5D82">
        <w:rPr>
          <w:rFonts w:ascii="Times New Roman" w:eastAsiaTheme="minorHAnsi" w:hAnsi="Times New Roman"/>
          <w:sz w:val="28"/>
          <w:szCs w:val="28"/>
        </w:rPr>
        <w:t xml:space="preserve"> г. № _____________</w:t>
      </w:r>
    </w:p>
    <w:p w:rsidR="008D5D82" w:rsidRPr="008D5D82" w:rsidRDefault="008D5D82" w:rsidP="008D5D82">
      <w:pPr>
        <w:spacing w:after="160" w:line="259" w:lineRule="auto"/>
        <w:rPr>
          <w:rFonts w:ascii="Times New Roman" w:eastAsiaTheme="minorHAnsi" w:hAnsi="Times New Roman"/>
          <w:b/>
          <w:iCs/>
          <w:color w:val="000000"/>
          <w:spacing w:val="2"/>
          <w:sz w:val="28"/>
          <w:shd w:val="clear" w:color="auto" w:fill="FFFFFF"/>
        </w:rPr>
      </w:pP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iCs/>
          <w:color w:val="000000"/>
          <w:spacing w:val="2"/>
          <w:sz w:val="28"/>
          <w:shd w:val="clear" w:color="auto" w:fill="FFFFFF"/>
        </w:rPr>
      </w:pPr>
      <w:r w:rsidRPr="008D5D82">
        <w:rPr>
          <w:rFonts w:ascii="Times New Roman" w:eastAsiaTheme="minorHAnsi" w:hAnsi="Times New Roman"/>
          <w:b/>
          <w:iCs/>
          <w:color w:val="000000"/>
          <w:spacing w:val="2"/>
          <w:sz w:val="28"/>
          <w:shd w:val="clear" w:color="auto" w:fill="FFFFFF"/>
        </w:rPr>
        <w:t>Правовой режим земельного участка в границах территории</w:t>
      </w:r>
    </w:p>
    <w:p w:rsidR="008D5D82" w:rsidRPr="008D5D82" w:rsidRDefault="008D5D82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</w:rPr>
      </w:pPr>
      <w:r w:rsidRPr="008D5D82">
        <w:rPr>
          <w:rFonts w:ascii="Times New Roman" w:eastAsiaTheme="minorHAnsi" w:hAnsi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8D5D82">
        <w:rPr>
          <w:rFonts w:ascii="Times New Roman" w:eastAsiaTheme="minorHAnsi" w:hAnsi="Times New Roman"/>
          <w:b/>
          <w:sz w:val="28"/>
        </w:rPr>
        <w:t>объекта культурного наследия регионального значения</w:t>
      </w:r>
    </w:p>
    <w:p w:rsidR="0020717E" w:rsidRDefault="00940D24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</w:rPr>
      </w:pPr>
      <w:r w:rsidRPr="00940D24">
        <w:rPr>
          <w:rFonts w:ascii="Times New Roman" w:eastAsiaTheme="minorHAnsi" w:hAnsi="Times New Roman"/>
          <w:b/>
          <w:sz w:val="28"/>
        </w:rPr>
        <w:t>«Памятник Герою Советского Союза летчику И.М. Пилипенко»</w:t>
      </w:r>
    </w:p>
    <w:p w:rsidR="0020717E" w:rsidRDefault="0020717E" w:rsidP="008D5D8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</w:rPr>
      </w:pPr>
    </w:p>
    <w:p w:rsidR="004C77B0" w:rsidRDefault="00B55139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 xml:space="preserve">Территория объекта культурного наследия регионального значения </w:t>
      </w:r>
      <w:r w:rsidR="00940D24" w:rsidRPr="00940D24">
        <w:rPr>
          <w:rFonts w:ascii="Times New Roman" w:hAnsi="Times New Roman"/>
          <w:sz w:val="28"/>
          <w:szCs w:val="28"/>
          <w:lang w:eastAsia="ru-RU"/>
        </w:rPr>
        <w:t>«Памятник Герою Советского Союза летчику И.М. Пилипенко»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 xml:space="preserve">, расположенного по адресу: </w:t>
      </w:r>
      <w:r w:rsidR="00940D24" w:rsidRPr="00940D24">
        <w:rPr>
          <w:rFonts w:ascii="Times New Roman" w:hAnsi="Times New Roman"/>
          <w:sz w:val="28"/>
          <w:szCs w:val="28"/>
          <w:lang w:eastAsia="ru-RU"/>
        </w:rPr>
        <w:t xml:space="preserve">Кабардино-Балкарская Республика, </w:t>
      </w:r>
      <w:proofErr w:type="spellStart"/>
      <w:r w:rsidR="00940D24" w:rsidRPr="00940D24">
        <w:rPr>
          <w:rFonts w:ascii="Times New Roman" w:hAnsi="Times New Roman"/>
          <w:sz w:val="28"/>
          <w:szCs w:val="28"/>
          <w:lang w:eastAsia="ru-RU"/>
        </w:rPr>
        <w:t>Прохладненский</w:t>
      </w:r>
      <w:proofErr w:type="spellEnd"/>
      <w:r w:rsidR="00940D24" w:rsidRPr="00940D24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район, станица Солдатская</w:t>
      </w:r>
      <w:r w:rsidR="00755198" w:rsidRPr="007551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3B6A">
        <w:rPr>
          <w:rFonts w:ascii="Times New Roman" w:hAnsi="Times New Roman"/>
          <w:sz w:val="28"/>
          <w:szCs w:val="28"/>
          <w:lang w:eastAsia="ru-RU"/>
        </w:rPr>
        <w:t xml:space="preserve">(далее –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)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, относится к землям историко-культурного назначения.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77B0" w:rsidRPr="00953B6A" w:rsidRDefault="004C77B0" w:rsidP="004C77B0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953B6A" w:rsidRPr="00953B6A">
        <w:rPr>
          <w:rFonts w:ascii="Times New Roman" w:hAnsi="Times New Roman"/>
          <w:b/>
          <w:sz w:val="28"/>
          <w:szCs w:val="28"/>
          <w:lang w:eastAsia="ru-RU"/>
        </w:rPr>
        <w:t>В границах территории разрешается: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1)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проведение работ по сохранению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;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2)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проведение работ по установке информационных надписей и обозначений, содержащих сведения об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е</w:t>
      </w:r>
      <w:r w:rsidRPr="004C77B0">
        <w:rPr>
          <w:rFonts w:ascii="Times New Roman" w:hAnsi="Times New Roman"/>
          <w:sz w:val="28"/>
          <w:szCs w:val="28"/>
          <w:lang w:eastAsia="ru-RU"/>
        </w:rPr>
        <w:t>;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3)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проведение работ по благоустройству территории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, направленных на сохранение, использование и популяризаци</w:t>
      </w:r>
      <w:r w:rsidR="00953B6A">
        <w:rPr>
          <w:rFonts w:ascii="Times New Roman" w:hAnsi="Times New Roman"/>
          <w:sz w:val="28"/>
          <w:szCs w:val="28"/>
          <w:lang w:eastAsia="ru-RU"/>
        </w:rPr>
        <w:t>ю</w:t>
      </w:r>
      <w:r w:rsidRPr="004C77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;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4)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осуществление хозяйственной деятельности, необходимой для обеспечения сохранности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;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5)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прокладка подземных инженерных коммуникаций, необходимых для сохранения и функционирования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;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6)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проведение работ, направленных на обеспечение визуального восприятия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Pr="004C77B0">
        <w:rPr>
          <w:rFonts w:ascii="Times New Roman" w:hAnsi="Times New Roman"/>
          <w:sz w:val="28"/>
          <w:szCs w:val="28"/>
          <w:lang w:eastAsia="ru-RU"/>
        </w:rPr>
        <w:t>в его градостроительной и природной среде, в том числе сохранение и восстановление сложившегося в природном ландшафте соотношение открытых и закрытых пространств;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7)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проведение работ по обеспечению пожарной безопасности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, его защиты от динамических воздействий.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953B6A" w:rsidRPr="00953B6A">
        <w:rPr>
          <w:rFonts w:ascii="Times New Roman" w:hAnsi="Times New Roman"/>
          <w:b/>
          <w:sz w:val="28"/>
          <w:szCs w:val="28"/>
          <w:lang w:eastAsia="ru-RU"/>
        </w:rPr>
        <w:t xml:space="preserve">В границах территории </w:t>
      </w:r>
      <w:r w:rsidRPr="004C77B0">
        <w:rPr>
          <w:rFonts w:ascii="Times New Roman" w:hAnsi="Times New Roman"/>
          <w:b/>
          <w:sz w:val="28"/>
          <w:szCs w:val="28"/>
          <w:lang w:eastAsia="ru-RU"/>
        </w:rPr>
        <w:t>запрещается</w:t>
      </w:r>
      <w:r w:rsidRPr="004C77B0">
        <w:rPr>
          <w:rFonts w:ascii="Times New Roman" w:hAnsi="Times New Roman"/>
          <w:sz w:val="28"/>
          <w:szCs w:val="28"/>
          <w:lang w:eastAsia="ru-RU"/>
        </w:rPr>
        <w:t>: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1)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>строительство объектов капитального строительства;</w:t>
      </w:r>
    </w:p>
    <w:p w:rsidR="004C77B0" w:rsidRDefault="004C77B0" w:rsidP="004C77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2)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проведение земляных, строительных, мелиоративных и иных работ, за исключением работ по сохранению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Pr="004C77B0">
        <w:rPr>
          <w:rFonts w:ascii="Times New Roman" w:hAnsi="Times New Roman"/>
          <w:sz w:val="28"/>
          <w:szCs w:val="28"/>
          <w:lang w:eastAsia="ru-RU"/>
        </w:rPr>
        <w:t xml:space="preserve">или его отдельных элементов, сохранению историко-градостроительной или природной среды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;</w:t>
      </w:r>
    </w:p>
    <w:p w:rsidR="00953B6A" w:rsidRDefault="004C77B0" w:rsidP="00953B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4C77B0">
        <w:rPr>
          <w:rFonts w:ascii="Times New Roman" w:hAnsi="Times New Roman"/>
          <w:sz w:val="28"/>
          <w:szCs w:val="28"/>
          <w:lang w:eastAsia="ru-RU"/>
        </w:rPr>
        <w:t>3)</w:t>
      </w:r>
      <w:r w:rsidRPr="004C77B0">
        <w:rPr>
          <w:rFonts w:ascii="Times New Roman" w:hAnsi="Times New Roman"/>
          <w:sz w:val="28"/>
          <w:szCs w:val="28"/>
          <w:lang w:eastAsia="ru-RU"/>
        </w:rPr>
        <w:tab/>
        <w:t xml:space="preserve">размещение некапитальных зданий и сооружений, и нестационарных объектов, кроме временных, необходимых для проведения работ по сохранению </w:t>
      </w:r>
      <w:r w:rsidR="00953B6A" w:rsidRPr="00953B6A">
        <w:rPr>
          <w:rFonts w:ascii="Times New Roman" w:hAnsi="Times New Roman"/>
          <w:sz w:val="28"/>
          <w:szCs w:val="28"/>
          <w:lang w:eastAsia="ru-RU"/>
        </w:rPr>
        <w:t>Объект</w:t>
      </w:r>
      <w:r w:rsidR="00953B6A">
        <w:rPr>
          <w:rFonts w:ascii="Times New Roman" w:hAnsi="Times New Roman"/>
          <w:sz w:val="28"/>
          <w:szCs w:val="28"/>
          <w:lang w:eastAsia="ru-RU"/>
        </w:rPr>
        <w:t>а</w:t>
      </w:r>
      <w:r w:rsidRPr="004C77B0">
        <w:rPr>
          <w:rFonts w:ascii="Times New Roman" w:hAnsi="Times New Roman"/>
          <w:sz w:val="28"/>
          <w:szCs w:val="28"/>
          <w:lang w:eastAsia="ru-RU"/>
        </w:rPr>
        <w:t>;</w:t>
      </w:r>
    </w:p>
    <w:p w:rsidR="00953B6A" w:rsidRDefault="00953B6A" w:rsidP="00953B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4)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ab/>
        <w:t>хозяйственная деятельность, ведущая к разрушению, искажению внешнего облика Объекта, нарушающая целостность Объекта и создающая угрозу его повреждения, разрушения или уничтожения;</w:t>
      </w:r>
    </w:p>
    <w:p w:rsidR="00953B6A" w:rsidRDefault="00953B6A" w:rsidP="00953B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5)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ab/>
        <w:t>прокладка наземных и воздушных инженерных коммуникаций, кроме временных, необходимых для проведения работ по сохранению Объекта;</w:t>
      </w:r>
    </w:p>
    <w:p w:rsidR="00953B6A" w:rsidRDefault="00953B6A" w:rsidP="00953B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6)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ab/>
        <w:t>размещение на фасадах Объекта инженерного оборудования, кроме необходимого для обеспечения безопасности территории Объекта (системы видеонаблюдения) и архитектурной подсветки;</w:t>
      </w:r>
    </w:p>
    <w:p w:rsidR="00953B6A" w:rsidRDefault="00953B6A" w:rsidP="00953B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7)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ab/>
        <w:t>установка рекламных конструкций за исключением рекламных конструкций, разрешенных в соответствии с пунктом 3 статьи 35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1 Федерального закона от 25.06.2002 № 73-ФЗ;</w:t>
      </w:r>
    </w:p>
    <w:p w:rsidR="00B55139" w:rsidRPr="00B55139" w:rsidRDefault="00953B6A" w:rsidP="00953B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>8)</w:t>
      </w:r>
      <w:r w:rsidR="004C77B0" w:rsidRPr="004C77B0">
        <w:rPr>
          <w:rFonts w:ascii="Times New Roman" w:hAnsi="Times New Roman"/>
          <w:sz w:val="28"/>
          <w:szCs w:val="28"/>
          <w:lang w:eastAsia="ru-RU"/>
        </w:rPr>
        <w:tab/>
        <w:t>создание разрушающих вибрационных нагрузок динамическим воздействием на грунты в зоне их взаимодействия с Объектом.</w:t>
      </w:r>
    </w:p>
    <w:p w:rsidR="00B55139" w:rsidRPr="00B55139" w:rsidRDefault="00B55139" w:rsidP="00B55139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55139" w:rsidRPr="00B55139" w:rsidRDefault="00B55139" w:rsidP="00B55139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351A2" w:rsidRPr="00B55139" w:rsidRDefault="002351A2" w:rsidP="00B55139">
      <w:pPr>
        <w:tabs>
          <w:tab w:val="left" w:pos="6852"/>
        </w:tabs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2351A2" w:rsidRPr="00B55139" w:rsidSect="00125F76">
      <w:headerReference w:type="default" r:id="rId13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390" w:rsidRDefault="00F02390">
      <w:pPr>
        <w:spacing w:after="0" w:line="240" w:lineRule="auto"/>
      </w:pPr>
      <w:r>
        <w:separator/>
      </w:r>
    </w:p>
  </w:endnote>
  <w:endnote w:type="continuationSeparator" w:id="0">
    <w:p w:rsidR="00F02390" w:rsidRDefault="00F0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390" w:rsidRDefault="00F02390">
      <w:pPr>
        <w:spacing w:after="0" w:line="240" w:lineRule="auto"/>
      </w:pPr>
      <w:r>
        <w:separator/>
      </w:r>
    </w:p>
  </w:footnote>
  <w:footnote w:type="continuationSeparator" w:id="0">
    <w:p w:rsidR="00F02390" w:rsidRDefault="00F02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4368921"/>
      <w:docPartObj>
        <w:docPartGallery w:val="Page Numbers (Top of Page)"/>
        <w:docPartUnique/>
      </w:docPartObj>
    </w:sdtPr>
    <w:sdtEndPr>
      <w:rPr>
        <w:rFonts w:ascii="Times New Roman" w:hAnsi="Times New Roman"/>
        <w:sz w:val="26"/>
        <w:szCs w:val="26"/>
      </w:rPr>
    </w:sdtEndPr>
    <w:sdtContent>
      <w:p w:rsidR="00D57170" w:rsidRPr="003A0E29" w:rsidRDefault="00D57170">
        <w:pPr>
          <w:pStyle w:val="a3"/>
          <w:jc w:val="center"/>
          <w:rPr>
            <w:rFonts w:ascii="Times New Roman" w:hAnsi="Times New Roman"/>
            <w:sz w:val="26"/>
            <w:szCs w:val="26"/>
          </w:rPr>
        </w:pPr>
        <w:r w:rsidRPr="007668F2">
          <w:rPr>
            <w:rFonts w:ascii="Times New Roman" w:hAnsi="Times New Roman"/>
            <w:sz w:val="24"/>
            <w:szCs w:val="24"/>
          </w:rPr>
          <w:fldChar w:fldCharType="begin"/>
        </w:r>
        <w:r w:rsidRPr="007668F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668F2">
          <w:rPr>
            <w:rFonts w:ascii="Times New Roman" w:hAnsi="Times New Roman"/>
            <w:sz w:val="24"/>
            <w:szCs w:val="24"/>
          </w:rPr>
          <w:fldChar w:fldCharType="separate"/>
        </w:r>
        <w:r w:rsidR="00D8399D">
          <w:rPr>
            <w:rFonts w:ascii="Times New Roman" w:hAnsi="Times New Roman"/>
            <w:noProof/>
            <w:sz w:val="24"/>
            <w:szCs w:val="24"/>
          </w:rPr>
          <w:t>9</w:t>
        </w:r>
        <w:r w:rsidRPr="007668F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57170" w:rsidRDefault="00D571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7747"/>
    <w:multiLevelType w:val="hybridMultilevel"/>
    <w:tmpl w:val="7826AE8A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8515D"/>
    <w:multiLevelType w:val="hybridMultilevel"/>
    <w:tmpl w:val="561CD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C66F2"/>
    <w:multiLevelType w:val="hybridMultilevel"/>
    <w:tmpl w:val="3E70D100"/>
    <w:lvl w:ilvl="0" w:tplc="9D5A310C">
      <w:start w:val="1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A4C40C4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3410A60A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52FAC192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70980310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CA7A694A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C31228DC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FA542496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FBFC7EE2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3" w15:restartNumberingAfterBreak="0">
    <w:nsid w:val="18860F1B"/>
    <w:multiLevelType w:val="hybridMultilevel"/>
    <w:tmpl w:val="6BC4B6C0"/>
    <w:lvl w:ilvl="0" w:tplc="8C6A2C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C71DA5"/>
    <w:multiLevelType w:val="hybridMultilevel"/>
    <w:tmpl w:val="3C608BAE"/>
    <w:lvl w:ilvl="0" w:tplc="8496CDDA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75666E"/>
    <w:multiLevelType w:val="hybridMultilevel"/>
    <w:tmpl w:val="9B0A639C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55074"/>
    <w:multiLevelType w:val="hybridMultilevel"/>
    <w:tmpl w:val="3B02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109EF"/>
    <w:multiLevelType w:val="hybridMultilevel"/>
    <w:tmpl w:val="7E6ECD06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4731B"/>
    <w:multiLevelType w:val="multilevel"/>
    <w:tmpl w:val="634A6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FF70B5"/>
    <w:multiLevelType w:val="hybridMultilevel"/>
    <w:tmpl w:val="4A38CE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B60FE"/>
    <w:multiLevelType w:val="hybridMultilevel"/>
    <w:tmpl w:val="7A46490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C30F3"/>
    <w:multiLevelType w:val="hybridMultilevel"/>
    <w:tmpl w:val="7BCA6B2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E7B11"/>
    <w:multiLevelType w:val="hybridMultilevel"/>
    <w:tmpl w:val="9E441E8E"/>
    <w:lvl w:ilvl="0" w:tplc="F6DC1888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5545CA"/>
    <w:multiLevelType w:val="hybridMultilevel"/>
    <w:tmpl w:val="14428896"/>
    <w:lvl w:ilvl="0" w:tplc="A33A7C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8D7AE4"/>
    <w:multiLevelType w:val="hybridMultilevel"/>
    <w:tmpl w:val="B99C4540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538E3"/>
    <w:multiLevelType w:val="hybridMultilevel"/>
    <w:tmpl w:val="2940EC0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80D91"/>
    <w:multiLevelType w:val="hybridMultilevel"/>
    <w:tmpl w:val="D65AD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E7408"/>
    <w:multiLevelType w:val="hybridMultilevel"/>
    <w:tmpl w:val="663A261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D2D45"/>
    <w:multiLevelType w:val="hybridMultilevel"/>
    <w:tmpl w:val="BC5499C4"/>
    <w:lvl w:ilvl="0" w:tplc="8A881150">
      <w:start w:val="4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CAB598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0012F450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2D5EC4D4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6E4E26B8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E11A3328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0C56982A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301ADC84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549417E6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19" w15:restartNumberingAfterBreak="0">
    <w:nsid w:val="47F53535"/>
    <w:multiLevelType w:val="hybridMultilevel"/>
    <w:tmpl w:val="18501D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F1166"/>
    <w:multiLevelType w:val="hybridMultilevel"/>
    <w:tmpl w:val="5CBE6DE4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83906"/>
    <w:multiLevelType w:val="multilevel"/>
    <w:tmpl w:val="9D4CF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E75910"/>
    <w:multiLevelType w:val="hybridMultilevel"/>
    <w:tmpl w:val="096A7278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55914"/>
    <w:multiLevelType w:val="hybridMultilevel"/>
    <w:tmpl w:val="49747852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C5E35"/>
    <w:multiLevelType w:val="hybridMultilevel"/>
    <w:tmpl w:val="AAF4C4F2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A08BA"/>
    <w:multiLevelType w:val="hybridMultilevel"/>
    <w:tmpl w:val="EB8853F4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10241"/>
    <w:multiLevelType w:val="hybridMultilevel"/>
    <w:tmpl w:val="8C8ECF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96444C"/>
    <w:multiLevelType w:val="hybridMultilevel"/>
    <w:tmpl w:val="9354A426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D2C52"/>
    <w:multiLevelType w:val="hybridMultilevel"/>
    <w:tmpl w:val="F83A5C86"/>
    <w:lvl w:ilvl="0" w:tplc="A33A7CA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A647CE"/>
    <w:multiLevelType w:val="hybridMultilevel"/>
    <w:tmpl w:val="35F6980A"/>
    <w:lvl w:ilvl="0" w:tplc="6D8AB8C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 w15:restartNumberingAfterBreak="0">
    <w:nsid w:val="76654558"/>
    <w:multiLevelType w:val="hybridMultilevel"/>
    <w:tmpl w:val="5164C51C"/>
    <w:lvl w:ilvl="0" w:tplc="7FDA6CA0">
      <w:start w:val="1"/>
      <w:numFmt w:val="decimal"/>
      <w:lvlText w:val="%1."/>
      <w:lvlJc w:val="left"/>
      <w:pPr>
        <w:ind w:left="1884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num w:numId="1">
    <w:abstractNumId w:val="4"/>
  </w:num>
  <w:num w:numId="2">
    <w:abstractNumId w:val="12"/>
  </w:num>
  <w:num w:numId="3">
    <w:abstractNumId w:val="30"/>
  </w:num>
  <w:num w:numId="4">
    <w:abstractNumId w:val="19"/>
  </w:num>
  <w:num w:numId="5">
    <w:abstractNumId w:val="11"/>
  </w:num>
  <w:num w:numId="6">
    <w:abstractNumId w:val="23"/>
  </w:num>
  <w:num w:numId="7">
    <w:abstractNumId w:val="25"/>
  </w:num>
  <w:num w:numId="8">
    <w:abstractNumId w:val="1"/>
  </w:num>
  <w:num w:numId="9">
    <w:abstractNumId w:val="2"/>
  </w:num>
  <w:num w:numId="10">
    <w:abstractNumId w:val="18"/>
  </w:num>
  <w:num w:numId="11">
    <w:abstractNumId w:val="16"/>
  </w:num>
  <w:num w:numId="12">
    <w:abstractNumId w:val="6"/>
  </w:num>
  <w:num w:numId="13">
    <w:abstractNumId w:val="8"/>
  </w:num>
  <w:num w:numId="14">
    <w:abstractNumId w:val="21"/>
  </w:num>
  <w:num w:numId="15">
    <w:abstractNumId w:val="29"/>
  </w:num>
  <w:num w:numId="16">
    <w:abstractNumId w:val="9"/>
  </w:num>
  <w:num w:numId="17">
    <w:abstractNumId w:val="7"/>
  </w:num>
  <w:num w:numId="18">
    <w:abstractNumId w:val="5"/>
  </w:num>
  <w:num w:numId="19">
    <w:abstractNumId w:val="17"/>
  </w:num>
  <w:num w:numId="20">
    <w:abstractNumId w:val="28"/>
  </w:num>
  <w:num w:numId="21">
    <w:abstractNumId w:val="20"/>
  </w:num>
  <w:num w:numId="22">
    <w:abstractNumId w:val="27"/>
  </w:num>
  <w:num w:numId="23">
    <w:abstractNumId w:val="0"/>
  </w:num>
  <w:num w:numId="24">
    <w:abstractNumId w:val="22"/>
  </w:num>
  <w:num w:numId="25">
    <w:abstractNumId w:val="13"/>
  </w:num>
  <w:num w:numId="26">
    <w:abstractNumId w:val="3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4"/>
  </w:num>
  <w:num w:numId="30">
    <w:abstractNumId w:val="2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5A"/>
    <w:rsid w:val="00036D55"/>
    <w:rsid w:val="000D0404"/>
    <w:rsid w:val="00103F17"/>
    <w:rsid w:val="0012017B"/>
    <w:rsid w:val="00125F76"/>
    <w:rsid w:val="001F30E6"/>
    <w:rsid w:val="001F6D82"/>
    <w:rsid w:val="0020292E"/>
    <w:rsid w:val="0020717E"/>
    <w:rsid w:val="00216241"/>
    <w:rsid w:val="002351A2"/>
    <w:rsid w:val="00265531"/>
    <w:rsid w:val="0028233C"/>
    <w:rsid w:val="002902A0"/>
    <w:rsid w:val="0029522B"/>
    <w:rsid w:val="002A4CD7"/>
    <w:rsid w:val="002B5EAF"/>
    <w:rsid w:val="002E74A3"/>
    <w:rsid w:val="00310581"/>
    <w:rsid w:val="0037423F"/>
    <w:rsid w:val="00380D6D"/>
    <w:rsid w:val="003A0E29"/>
    <w:rsid w:val="003B5B7B"/>
    <w:rsid w:val="003D5646"/>
    <w:rsid w:val="00430075"/>
    <w:rsid w:val="004A049C"/>
    <w:rsid w:val="004C77B0"/>
    <w:rsid w:val="004F6EBE"/>
    <w:rsid w:val="00516139"/>
    <w:rsid w:val="005A0C7F"/>
    <w:rsid w:val="005A5ABC"/>
    <w:rsid w:val="005A6C9B"/>
    <w:rsid w:val="005D4DFA"/>
    <w:rsid w:val="005E63FC"/>
    <w:rsid w:val="00612326"/>
    <w:rsid w:val="0062138D"/>
    <w:rsid w:val="006279C1"/>
    <w:rsid w:val="0067425A"/>
    <w:rsid w:val="00683874"/>
    <w:rsid w:val="006B7D4F"/>
    <w:rsid w:val="006D0D93"/>
    <w:rsid w:val="006D56C7"/>
    <w:rsid w:val="0070190F"/>
    <w:rsid w:val="00717E22"/>
    <w:rsid w:val="00755198"/>
    <w:rsid w:val="007668F2"/>
    <w:rsid w:val="007F600A"/>
    <w:rsid w:val="00801FC3"/>
    <w:rsid w:val="00830614"/>
    <w:rsid w:val="00836D55"/>
    <w:rsid w:val="00841FD9"/>
    <w:rsid w:val="008772E3"/>
    <w:rsid w:val="008C2D41"/>
    <w:rsid w:val="008D5D82"/>
    <w:rsid w:val="008E040D"/>
    <w:rsid w:val="00904D6B"/>
    <w:rsid w:val="0091145D"/>
    <w:rsid w:val="00934320"/>
    <w:rsid w:val="00940D24"/>
    <w:rsid w:val="00953B6A"/>
    <w:rsid w:val="00955D6E"/>
    <w:rsid w:val="009A26AD"/>
    <w:rsid w:val="009B629D"/>
    <w:rsid w:val="00A014EE"/>
    <w:rsid w:val="00AA1CBE"/>
    <w:rsid w:val="00AE5826"/>
    <w:rsid w:val="00B34460"/>
    <w:rsid w:val="00B55139"/>
    <w:rsid w:val="00BB623F"/>
    <w:rsid w:val="00BF43BE"/>
    <w:rsid w:val="00BF6936"/>
    <w:rsid w:val="00C16216"/>
    <w:rsid w:val="00C6573A"/>
    <w:rsid w:val="00C908A8"/>
    <w:rsid w:val="00CA3FED"/>
    <w:rsid w:val="00D57170"/>
    <w:rsid w:val="00D8399D"/>
    <w:rsid w:val="00D939AA"/>
    <w:rsid w:val="00DC75E8"/>
    <w:rsid w:val="00DD7BCE"/>
    <w:rsid w:val="00E7737E"/>
    <w:rsid w:val="00EA1EE9"/>
    <w:rsid w:val="00EC458B"/>
    <w:rsid w:val="00EE2B7E"/>
    <w:rsid w:val="00F02390"/>
    <w:rsid w:val="00F767AE"/>
    <w:rsid w:val="00F80488"/>
    <w:rsid w:val="00F91FD6"/>
    <w:rsid w:val="00F95360"/>
    <w:rsid w:val="00FB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DE047"/>
  <w15:chartTrackingRefBased/>
  <w15:docId w15:val="{D92F0BB8-ECAB-4537-B602-251AFB8F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25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42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74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425A"/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67425A"/>
    <w:pPr>
      <w:spacing w:after="0" w:line="240" w:lineRule="auto"/>
      <w:jc w:val="both"/>
    </w:pPr>
  </w:style>
  <w:style w:type="paragraph" w:styleId="a6">
    <w:name w:val="List Paragraph"/>
    <w:basedOn w:val="a"/>
    <w:uiPriority w:val="34"/>
    <w:qFormat/>
    <w:rsid w:val="002351A2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3A0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0E29"/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B6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B623F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59"/>
    <w:rsid w:val="006D0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6D0D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6D0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6D0D93"/>
    <w:pPr>
      <w:widowControl w:val="0"/>
      <w:shd w:val="clear" w:color="auto" w:fill="FFFFFF"/>
      <w:spacing w:before="600" w:after="1020" w:line="0" w:lineRule="atLeast"/>
      <w:ind w:hanging="220"/>
    </w:pPr>
    <w:rPr>
      <w:rFonts w:ascii="Times New Roman" w:hAnsi="Times New Roman"/>
      <w:sz w:val="28"/>
      <w:szCs w:val="28"/>
    </w:rPr>
  </w:style>
  <w:style w:type="character" w:customStyle="1" w:styleId="211pt">
    <w:name w:val="Основной текст (2) + 11 pt"/>
    <w:basedOn w:val="2"/>
    <w:rsid w:val="00D57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0717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20717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Exact">
    <w:name w:val="Основной текст (4) Exact"/>
    <w:basedOn w:val="a0"/>
    <w:rsid w:val="002071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40">
    <w:name w:val="Основной текст (4)"/>
    <w:basedOn w:val="a"/>
    <w:link w:val="4"/>
    <w:rsid w:val="0020717E"/>
    <w:pPr>
      <w:widowControl w:val="0"/>
      <w:shd w:val="clear" w:color="auto" w:fill="FFFFFF"/>
      <w:spacing w:after="600" w:line="0" w:lineRule="atLeast"/>
      <w:jc w:val="both"/>
    </w:pPr>
    <w:rPr>
      <w:rFonts w:ascii="Times New Roman" w:hAnsi="Times New Roman"/>
      <w:b/>
      <w:bCs/>
      <w:sz w:val="18"/>
      <w:szCs w:val="18"/>
    </w:rPr>
  </w:style>
  <w:style w:type="paragraph" w:customStyle="1" w:styleId="6">
    <w:name w:val="Основной текст (6)"/>
    <w:basedOn w:val="a"/>
    <w:link w:val="6Exact"/>
    <w:rsid w:val="0020717E"/>
    <w:pPr>
      <w:widowControl w:val="0"/>
      <w:shd w:val="clear" w:color="auto" w:fill="FFFFFF"/>
      <w:spacing w:after="0" w:line="0" w:lineRule="atLeast"/>
    </w:pPr>
    <w:rPr>
      <w:rFonts w:ascii="Times New Roman" w:hAnsi="Times New Roman"/>
    </w:rPr>
  </w:style>
  <w:style w:type="table" w:customStyle="1" w:styleId="1">
    <w:name w:val="Сетка таблицы1"/>
    <w:basedOn w:val="a1"/>
    <w:next w:val="ab"/>
    <w:uiPriority w:val="59"/>
    <w:rsid w:val="00940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F8F6C39294D131982D5FB85AC6DC544EEC3DB32CFEEB2F63FEC6FAF4B6F1110A726A0D8857F8238F6E3F38j3I9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F8F6C39294D131982D5FB85AC6DC544EEC3DB32CF2EF2960FEC6FAF4B6F1110A726A0D8857F8238F6E3E3Cj3I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F8F6C39294D131982D41B54CAA835B4FE762BC25F0E17B3EA2C0ADABE6F7444A326C5CC3j1I3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8B34A-AD36-43B0-8CCD-3840B3F5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ГООКН</dc:creator>
  <cp:keywords/>
  <dc:description/>
  <cp:lastModifiedBy>Администратор</cp:lastModifiedBy>
  <cp:revision>5</cp:revision>
  <cp:lastPrinted>2022-02-14T11:47:00Z</cp:lastPrinted>
  <dcterms:created xsi:type="dcterms:W3CDTF">2022-04-18T14:49:00Z</dcterms:created>
  <dcterms:modified xsi:type="dcterms:W3CDTF">2022-04-19T14:34:00Z</dcterms:modified>
</cp:coreProperties>
</file>